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605" w:rsidRPr="00743B31" w:rsidRDefault="00937796" w:rsidP="00743B31">
      <w:pPr>
        <w:spacing w:after="240" w:line="240" w:lineRule="auto"/>
        <w:jc w:val="center"/>
        <w:rPr>
          <w:rFonts w:ascii="Times New Roman" w:eastAsia="Times New Roman" w:hAnsi="Times New Roman" w:cs="Times New Roman"/>
          <w:sz w:val="32"/>
          <w:szCs w:val="32"/>
          <w:lang w:val="en-CA" w:eastAsia="ru-RU"/>
        </w:rPr>
      </w:pPr>
      <w:r w:rsidRPr="00743B31">
        <w:rPr>
          <w:rFonts w:ascii="Times New Roman" w:eastAsia="Times New Roman" w:hAnsi="Times New Roman" w:cs="Times New Roman"/>
          <w:b/>
          <w:bCs/>
          <w:sz w:val="36"/>
          <w:szCs w:val="36"/>
          <w:lang w:val="en-CA" w:eastAsia="ru-RU"/>
        </w:rPr>
        <w:t>REGULAMENT</w:t>
      </w:r>
      <w:r w:rsidRPr="00937796">
        <w:rPr>
          <w:rFonts w:ascii="Times New Roman" w:eastAsia="Times New Roman" w:hAnsi="Times New Roman" w:cs="Times New Roman"/>
          <w:b/>
          <w:bCs/>
          <w:sz w:val="24"/>
          <w:szCs w:val="24"/>
          <w:lang w:val="en-CA" w:eastAsia="ru-RU"/>
        </w:rPr>
        <w:t> </w:t>
      </w:r>
      <w:r w:rsidRPr="00937796">
        <w:rPr>
          <w:rFonts w:ascii="Times New Roman" w:eastAsia="Times New Roman" w:hAnsi="Times New Roman" w:cs="Times New Roman"/>
          <w:b/>
          <w:bCs/>
          <w:sz w:val="24"/>
          <w:szCs w:val="24"/>
          <w:lang w:val="en-CA" w:eastAsia="ru-RU"/>
        </w:rPr>
        <w:br/>
      </w:r>
      <w:r w:rsidRPr="00743B31">
        <w:rPr>
          <w:rFonts w:ascii="Times New Roman" w:eastAsia="Times New Roman" w:hAnsi="Times New Roman" w:cs="Times New Roman"/>
          <w:b/>
          <w:bCs/>
          <w:sz w:val="32"/>
          <w:szCs w:val="32"/>
          <w:lang w:val="en-CA" w:eastAsia="ru-RU"/>
        </w:rPr>
        <w:t>privind organizarea şi funcţionarea serviciului (postului) </w:t>
      </w:r>
      <w:r w:rsidRPr="00743B31">
        <w:rPr>
          <w:rFonts w:ascii="Times New Roman" w:eastAsia="Times New Roman" w:hAnsi="Times New Roman" w:cs="Times New Roman"/>
          <w:b/>
          <w:bCs/>
          <w:sz w:val="32"/>
          <w:szCs w:val="32"/>
          <w:lang w:val="en-CA" w:eastAsia="ru-RU"/>
        </w:rPr>
        <w:br/>
        <w:t>teritorial de salvatori şi pompieri în comuna Mingir,</w:t>
      </w:r>
      <w:r w:rsidR="005B1605" w:rsidRPr="00743B31">
        <w:rPr>
          <w:rFonts w:ascii="Times New Roman" w:eastAsia="Times New Roman" w:hAnsi="Times New Roman" w:cs="Times New Roman"/>
          <w:b/>
          <w:bCs/>
          <w:sz w:val="32"/>
          <w:szCs w:val="32"/>
          <w:lang w:val="en-CA" w:eastAsia="ru-RU"/>
        </w:rPr>
        <w:t xml:space="preserve"> </w:t>
      </w:r>
      <w:r w:rsidRPr="00743B31">
        <w:rPr>
          <w:rFonts w:ascii="Times New Roman" w:eastAsia="Times New Roman" w:hAnsi="Times New Roman" w:cs="Times New Roman"/>
          <w:b/>
          <w:bCs/>
          <w:sz w:val="32"/>
          <w:szCs w:val="32"/>
          <w:lang w:val="en-CA" w:eastAsia="ru-RU"/>
        </w:rPr>
        <w:t>raionul Hîncești RM</w:t>
      </w:r>
    </w:p>
    <w:p w:rsidR="005B1605" w:rsidRPr="00E42BBF" w:rsidRDefault="005B1605" w:rsidP="00E42BBF">
      <w:pPr>
        <w:pStyle w:val="a7"/>
        <w:numPr>
          <w:ilvl w:val="0"/>
          <w:numId w:val="3"/>
        </w:numPr>
        <w:spacing w:after="0" w:line="240" w:lineRule="auto"/>
        <w:rPr>
          <w:rFonts w:ascii="Times New Roman" w:eastAsia="Times New Roman" w:hAnsi="Times New Roman" w:cs="Times New Roman"/>
          <w:b/>
          <w:bCs/>
          <w:sz w:val="24"/>
          <w:szCs w:val="24"/>
          <w:lang w:val="en-CA" w:eastAsia="ru-RU"/>
        </w:rPr>
      </w:pPr>
      <w:r w:rsidRPr="00E42BBF">
        <w:rPr>
          <w:rFonts w:ascii="Times New Roman" w:eastAsia="Times New Roman" w:hAnsi="Times New Roman" w:cs="Times New Roman"/>
          <w:bCs/>
          <w:sz w:val="24"/>
          <w:szCs w:val="24"/>
          <w:lang w:val="en-CA" w:eastAsia="ru-RU"/>
        </w:rPr>
        <w:t xml:space="preserve">.Regulamentul privind organizarea şi funcţionarea serviciului (postului) teritorial de salvatori şi pompieri în comuna Mingir este alcătuit în baza HOTĂRÎREI de Guvern </w:t>
      </w:r>
      <w:r w:rsidRPr="00E42BBF">
        <w:rPr>
          <w:rFonts w:ascii="Times New Roman" w:eastAsia="Times New Roman" w:hAnsi="Times New Roman" w:cs="Times New Roman"/>
          <w:sz w:val="24"/>
          <w:szCs w:val="24"/>
          <w:lang w:val="en-CA" w:eastAsia="ru-RU"/>
        </w:rPr>
        <w:t> Nr. 595 din  26.06.2018</w:t>
      </w:r>
      <w:r w:rsidRPr="00E42BBF">
        <w:rPr>
          <w:rFonts w:ascii="Times New Roman" w:eastAsia="Times New Roman" w:hAnsi="Times New Roman" w:cs="Times New Roman"/>
          <w:bCs/>
          <w:sz w:val="24"/>
          <w:szCs w:val="24"/>
          <w:lang w:val="en-CA" w:eastAsia="ru-RU"/>
        </w:rPr>
        <w:t xml:space="preserve">, a </w:t>
      </w:r>
      <w:r w:rsidRPr="00E42BBF">
        <w:rPr>
          <w:rFonts w:ascii="Times New Roman" w:eastAsia="Times New Roman" w:hAnsi="Times New Roman" w:cs="Times New Roman"/>
          <w:bCs/>
          <w:color w:val="000000"/>
          <w:sz w:val="24"/>
          <w:szCs w:val="24"/>
          <w:lang w:val="en-CA" w:eastAsia="ru-RU"/>
        </w:rPr>
        <w:t>Regulamentului-tip privind organizarea şi funcţionarea serviciului (postului) teritorial de salvatori </w:t>
      </w:r>
      <w:r w:rsidRPr="00E42BBF">
        <w:rPr>
          <w:rFonts w:ascii="Times New Roman" w:eastAsia="Times New Roman" w:hAnsi="Times New Roman" w:cs="Times New Roman"/>
          <w:bCs/>
          <w:color w:val="000000"/>
          <w:sz w:val="24"/>
          <w:szCs w:val="24"/>
          <w:lang w:val="en-CA" w:eastAsia="ru-RU"/>
        </w:rPr>
        <w:br/>
        <w:t>şi pompieri</w:t>
      </w:r>
      <w:r w:rsidRPr="00E42BBF">
        <w:rPr>
          <w:rFonts w:ascii="Times New Roman" w:eastAsia="Times New Roman" w:hAnsi="Times New Roman" w:cs="Times New Roman"/>
          <w:b/>
          <w:bCs/>
          <w:sz w:val="24"/>
          <w:szCs w:val="24"/>
          <w:lang w:val="en-CA" w:eastAsia="ru-RU"/>
        </w:rPr>
        <w:t>,</w:t>
      </w:r>
      <w:r w:rsidRPr="00E42BBF">
        <w:rPr>
          <w:rFonts w:ascii="Times New Roman" w:eastAsia="Times New Roman" w:hAnsi="Times New Roman" w:cs="Times New Roman"/>
          <w:sz w:val="24"/>
          <w:szCs w:val="24"/>
          <w:lang w:val="en-CA" w:eastAsia="ru-RU"/>
        </w:rPr>
        <w:t xml:space="preserve">Publicat : 29.06.2018 în Monitorul Oficial Nr. 235-244     art Nr : 651,  precum şi în temeiul art.10 alin.(1) lit. a) </w:t>
      </w:r>
      <w:proofErr w:type="gramStart"/>
      <w:r w:rsidRPr="00E42BBF">
        <w:rPr>
          <w:rFonts w:ascii="Times New Roman" w:eastAsia="Times New Roman" w:hAnsi="Times New Roman" w:cs="Times New Roman"/>
          <w:sz w:val="24"/>
          <w:szCs w:val="24"/>
          <w:lang w:val="en-CA" w:eastAsia="ru-RU"/>
        </w:rPr>
        <w:t>şi</w:t>
      </w:r>
      <w:proofErr w:type="gramEnd"/>
      <w:r w:rsidRPr="00E42BBF">
        <w:rPr>
          <w:rFonts w:ascii="Times New Roman" w:eastAsia="Times New Roman" w:hAnsi="Times New Roman" w:cs="Times New Roman"/>
          <w:sz w:val="24"/>
          <w:szCs w:val="24"/>
          <w:lang w:val="en-CA" w:eastAsia="ru-RU"/>
        </w:rPr>
        <w:t xml:space="preserve"> art. 271 alin.(3) din Legea nr.267-XIII din 9 noiembrie 1994 privind apărarea împotriva incendiilor (Monitorul Oficial al Republicii Moldova, 1995, nr. 15-16, art. 144), cu modificările şi completările ulterioare </w:t>
      </w:r>
    </w:p>
    <w:p w:rsidR="005B1605" w:rsidRDefault="00937796" w:rsidP="00937796">
      <w:pPr>
        <w:spacing w:after="0" w:line="240" w:lineRule="auto"/>
        <w:rPr>
          <w:rFonts w:ascii="Times New Roman" w:eastAsia="Times New Roman" w:hAnsi="Times New Roman" w:cs="Times New Roman"/>
          <w:b/>
          <w:bCs/>
          <w:sz w:val="24"/>
          <w:szCs w:val="24"/>
          <w:lang w:val="en-CA" w:eastAsia="ru-RU"/>
        </w:rPr>
      </w:pPr>
      <w:r w:rsidRPr="00937796">
        <w:rPr>
          <w:rFonts w:ascii="Times New Roman" w:eastAsia="Times New Roman" w:hAnsi="Times New Roman" w:cs="Times New Roman"/>
          <w:b/>
          <w:bCs/>
          <w:sz w:val="24"/>
          <w:szCs w:val="24"/>
          <w:lang w:val="en-CA" w:eastAsia="ru-RU"/>
        </w:rPr>
        <w:br/>
      </w:r>
    </w:p>
    <w:p w:rsidR="00937796" w:rsidRDefault="00937796" w:rsidP="00937796">
      <w:pPr>
        <w:spacing w:after="0" w:line="240" w:lineRule="auto"/>
        <w:rPr>
          <w:rFonts w:ascii="Times New Roman" w:eastAsia="Times New Roman" w:hAnsi="Times New Roman" w:cs="Times New Roman"/>
          <w:b/>
          <w:bCs/>
          <w:sz w:val="24"/>
          <w:szCs w:val="24"/>
          <w:lang w:val="en-CA" w:eastAsia="ru-RU"/>
        </w:rPr>
      </w:pPr>
      <w:r w:rsidRPr="00937796">
        <w:rPr>
          <w:rFonts w:ascii="Times New Roman" w:eastAsia="Times New Roman" w:hAnsi="Times New Roman" w:cs="Times New Roman"/>
          <w:b/>
          <w:bCs/>
          <w:sz w:val="24"/>
          <w:szCs w:val="24"/>
          <w:lang w:val="en-CA" w:eastAsia="ru-RU"/>
        </w:rPr>
        <w:t>I. DISPOZIŢII GENERAL</w:t>
      </w:r>
      <w:r>
        <w:rPr>
          <w:rFonts w:ascii="Times New Roman" w:eastAsia="Times New Roman" w:hAnsi="Times New Roman" w:cs="Times New Roman"/>
          <w:b/>
          <w:bCs/>
          <w:sz w:val="24"/>
          <w:szCs w:val="24"/>
          <w:lang w:val="en-CA" w:eastAsia="ru-RU"/>
        </w:rPr>
        <w:t>E</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t>    1. </w:t>
      </w:r>
      <w:r>
        <w:rPr>
          <w:rFonts w:ascii="Times New Roman" w:eastAsia="Times New Roman" w:hAnsi="Times New Roman" w:cs="Times New Roman"/>
          <w:sz w:val="24"/>
          <w:szCs w:val="24"/>
          <w:lang w:val="en-CA" w:eastAsia="ru-RU"/>
        </w:rPr>
        <w:t xml:space="preserve">Regulamentul </w:t>
      </w:r>
      <w:r w:rsidRPr="00937796">
        <w:rPr>
          <w:rFonts w:ascii="Times New Roman" w:eastAsia="Times New Roman" w:hAnsi="Times New Roman" w:cs="Times New Roman"/>
          <w:sz w:val="24"/>
          <w:szCs w:val="24"/>
          <w:lang w:val="en-CA" w:eastAsia="ru-RU"/>
        </w:rPr>
        <w:t xml:space="preserve"> privind organizarea şi funcţionarea serviciului (postului) teritorial de salvatori şi pompieri</w:t>
      </w:r>
      <w:r w:rsidR="005424B9">
        <w:rPr>
          <w:rFonts w:ascii="Times New Roman" w:eastAsia="Times New Roman" w:hAnsi="Times New Roman" w:cs="Times New Roman"/>
          <w:sz w:val="24"/>
          <w:szCs w:val="24"/>
          <w:lang w:val="en-CA" w:eastAsia="ru-RU"/>
        </w:rPr>
        <w:t xml:space="preserve"> Mingir</w:t>
      </w:r>
      <w:r w:rsidRPr="00937796">
        <w:rPr>
          <w:rFonts w:ascii="Times New Roman" w:eastAsia="Times New Roman" w:hAnsi="Times New Roman" w:cs="Times New Roman"/>
          <w:sz w:val="24"/>
          <w:szCs w:val="24"/>
          <w:lang w:val="en-CA" w:eastAsia="ru-RU"/>
        </w:rPr>
        <w:t xml:space="preserve"> (în continuare – </w:t>
      </w:r>
      <w:r w:rsidRPr="00937796">
        <w:rPr>
          <w:rFonts w:ascii="Times New Roman" w:eastAsia="Times New Roman" w:hAnsi="Times New Roman" w:cs="Times New Roman"/>
          <w:i/>
          <w:iCs/>
          <w:sz w:val="24"/>
          <w:szCs w:val="24"/>
          <w:lang w:val="en-CA" w:eastAsia="ru-RU"/>
        </w:rPr>
        <w:t>Regulament</w:t>
      </w:r>
      <w:r w:rsidRPr="00937796">
        <w:rPr>
          <w:rFonts w:ascii="Times New Roman" w:eastAsia="Times New Roman" w:hAnsi="Times New Roman" w:cs="Times New Roman"/>
          <w:sz w:val="24"/>
          <w:szCs w:val="24"/>
          <w:lang w:val="en-CA" w:eastAsia="ru-RU"/>
        </w:rPr>
        <w:t>) stabileşte cadrul juridic, criteriile de selectare şi angajare în serviciu, modul privind organizarea şi activitatea serviciului (postului) teritorial de salvatori şi pompieri (în continuare – </w:t>
      </w:r>
      <w:r w:rsidRPr="00937796">
        <w:rPr>
          <w:rFonts w:ascii="Times New Roman" w:eastAsia="Times New Roman" w:hAnsi="Times New Roman" w:cs="Times New Roman"/>
          <w:i/>
          <w:iCs/>
          <w:sz w:val="24"/>
          <w:szCs w:val="24"/>
          <w:lang w:val="en-CA" w:eastAsia="ru-RU"/>
        </w:rPr>
        <w:t>Post)</w:t>
      </w:r>
      <w:r w:rsidRPr="00937796">
        <w:rPr>
          <w:rFonts w:ascii="Times New Roman" w:eastAsia="Times New Roman" w:hAnsi="Times New Roman" w:cs="Times New Roman"/>
          <w:sz w:val="24"/>
          <w:szCs w:val="24"/>
          <w:lang w:val="en-CA" w:eastAsia="ru-RU"/>
        </w:rPr>
        <w:t xml:space="preserve"> în </w:t>
      </w:r>
      <w:r w:rsidR="005424B9">
        <w:rPr>
          <w:rFonts w:ascii="Times New Roman" w:eastAsia="Times New Roman" w:hAnsi="Times New Roman" w:cs="Times New Roman"/>
          <w:sz w:val="24"/>
          <w:szCs w:val="24"/>
          <w:lang w:val="en-CA" w:eastAsia="ru-RU"/>
        </w:rPr>
        <w:t>comuna Mingir și alte localități alăturate</w:t>
      </w:r>
      <w:r w:rsidRPr="00937796">
        <w:rPr>
          <w:rFonts w:ascii="Times New Roman" w:eastAsia="Times New Roman" w:hAnsi="Times New Roman" w:cs="Times New Roman"/>
          <w:sz w:val="24"/>
          <w:szCs w:val="24"/>
          <w:lang w:val="en-CA" w:eastAsia="ru-RU"/>
        </w:rPr>
        <w:t>, precum şi alte aspecte legate de activitatea şi îndeplinirea obligaţiilor de muncă de către angajaţii, şi voluntarii în situaţii excepţionale.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w:t>
      </w:r>
      <w:r w:rsidRPr="00937796">
        <w:rPr>
          <w:rFonts w:ascii="Times New Roman" w:eastAsia="Times New Roman" w:hAnsi="Times New Roman" w:cs="Times New Roman"/>
          <w:sz w:val="24"/>
          <w:szCs w:val="24"/>
          <w:lang w:val="en-CA" w:eastAsia="ru-RU"/>
        </w:rPr>
        <w:t> În scopul executării prezentului Regulament, noţiunile de bază sînt definite în modul următor:</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i/>
          <w:iCs/>
          <w:sz w:val="24"/>
          <w:szCs w:val="24"/>
          <w:lang w:val="en-CA" w:eastAsia="ru-RU"/>
        </w:rPr>
        <w:t>   angajat al postului </w:t>
      </w:r>
      <w:r w:rsidRPr="00937796">
        <w:rPr>
          <w:rFonts w:ascii="Times New Roman" w:eastAsia="Times New Roman" w:hAnsi="Times New Roman" w:cs="Times New Roman"/>
          <w:sz w:val="24"/>
          <w:szCs w:val="24"/>
          <w:lang w:val="en-CA" w:eastAsia="ru-RU"/>
        </w:rPr>
        <w:t>– persoană fizică angajată în cadrul postului, care prestează activităţi de prevenire şi lichidare a incendiilor şi a altor situaţii excepţionale, în schimbul unui salariu, în baza contractului individual de muncă;</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i/>
          <w:iCs/>
          <w:sz w:val="24"/>
          <w:szCs w:val="24"/>
          <w:lang w:val="en-CA" w:eastAsia="ru-RU"/>
        </w:rPr>
        <w:t>  beneficiar al voluntariatului</w:t>
      </w:r>
      <w:r w:rsidRPr="00937796">
        <w:rPr>
          <w:rFonts w:ascii="Times New Roman" w:eastAsia="Times New Roman" w:hAnsi="Times New Roman" w:cs="Times New Roman"/>
          <w:sz w:val="24"/>
          <w:szCs w:val="24"/>
          <w:lang w:val="en-CA" w:eastAsia="ru-RU"/>
        </w:rPr>
        <w:t> – comunitate în folosul căreia se desfăşoară activitatea de voluntariat, reprezentată de administraţia publică locală care a constituit serviciul (postul) teritorial de salvatori şi pompieri;   </w:t>
      </w:r>
      <w:r w:rsidRPr="00937796">
        <w:rPr>
          <w:rFonts w:ascii="Times New Roman" w:eastAsia="Times New Roman" w:hAnsi="Times New Roman" w:cs="Times New Roman"/>
          <w:i/>
          <w:iCs/>
          <w:sz w:val="24"/>
          <w:szCs w:val="24"/>
          <w:lang w:val="en-CA" w:eastAsia="ru-RU"/>
        </w:rPr>
        <w:t> voluntar în situaţii excepţionale </w:t>
      </w:r>
      <w:r w:rsidRPr="00937796">
        <w:rPr>
          <w:rFonts w:ascii="Times New Roman" w:eastAsia="Times New Roman" w:hAnsi="Times New Roman" w:cs="Times New Roman"/>
          <w:sz w:val="24"/>
          <w:szCs w:val="24"/>
          <w:lang w:val="en-CA" w:eastAsia="ru-RU"/>
        </w:rPr>
        <w:t>(în continuare –</w:t>
      </w:r>
      <w:r w:rsidRPr="00937796">
        <w:rPr>
          <w:rFonts w:ascii="Times New Roman" w:eastAsia="Times New Roman" w:hAnsi="Times New Roman" w:cs="Times New Roman"/>
          <w:i/>
          <w:iCs/>
          <w:sz w:val="24"/>
          <w:szCs w:val="24"/>
          <w:lang w:val="en-CA" w:eastAsia="ru-RU"/>
        </w:rPr>
        <w:t> voluntar</w:t>
      </w:r>
      <w:r w:rsidRPr="00937796">
        <w:rPr>
          <w:rFonts w:ascii="Times New Roman" w:eastAsia="Times New Roman" w:hAnsi="Times New Roman" w:cs="Times New Roman"/>
          <w:sz w:val="24"/>
          <w:szCs w:val="24"/>
          <w:lang w:val="en-CA" w:eastAsia="ru-RU"/>
        </w:rPr>
        <w:t>) – cetăţean al Republicii Moldova, cetăţean străin sau apatrid care, în sprijinul solidarităţii civice, se implică în activităţi de voluntariat în cadrul serviciului (postului) teritorial de salvatori şi pompieri, în baza unui contract de voluntariat încheiat în formă scrisă;</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i/>
          <w:iCs/>
          <w:sz w:val="24"/>
          <w:szCs w:val="24"/>
          <w:lang w:val="en-CA" w:eastAsia="ru-RU"/>
        </w:rPr>
        <w:t> timpul de răspuns pentru lichidarea incendiilor şi a altor situaţii excepţionale</w:t>
      </w:r>
      <w:r w:rsidRPr="00937796">
        <w:rPr>
          <w:rFonts w:ascii="Times New Roman" w:eastAsia="Times New Roman" w:hAnsi="Times New Roman" w:cs="Times New Roman"/>
          <w:sz w:val="24"/>
          <w:szCs w:val="24"/>
          <w:lang w:val="en-CA" w:eastAsia="ru-RU"/>
        </w:rPr>
        <w:t> – timpul scurs de la recepţionarea apelului, îmbarcarea şi deplasarea angajaţilor postului cu autospeciala de intervenţie pînă la sosirea la locul chemării şi intervenţia pentru lichidarea incendiilor şi a altor  situaţii excepţionale;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i/>
          <w:iCs/>
          <w:sz w:val="24"/>
          <w:szCs w:val="24"/>
          <w:lang w:val="en-CA" w:eastAsia="ru-RU"/>
        </w:rPr>
        <w:t>  personalul serviciului (postului) teritorial de salvatori şi pompieri</w:t>
      </w:r>
      <w:r w:rsidRPr="00937796">
        <w:rPr>
          <w:rFonts w:ascii="Times New Roman" w:eastAsia="Times New Roman" w:hAnsi="Times New Roman" w:cs="Times New Roman"/>
          <w:sz w:val="24"/>
          <w:szCs w:val="24"/>
          <w:lang w:val="en-CA" w:eastAsia="ru-RU"/>
        </w:rPr>
        <w:t> –angajaţi, inclusiv executanţi ai serviciului civil şi/sau voluntari;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i/>
          <w:iCs/>
          <w:sz w:val="24"/>
          <w:szCs w:val="24"/>
          <w:lang w:val="en-CA" w:eastAsia="ru-RU"/>
        </w:rPr>
        <w:t>  serviciul intern </w:t>
      </w:r>
      <w:r w:rsidRPr="00937796">
        <w:rPr>
          <w:rFonts w:ascii="Times New Roman" w:eastAsia="Times New Roman" w:hAnsi="Times New Roman" w:cs="Times New Roman"/>
          <w:sz w:val="24"/>
          <w:szCs w:val="24"/>
          <w:lang w:val="en-CA" w:eastAsia="ru-RU"/>
        </w:rPr>
        <w:t>– principiile, regulile generale şi cele specifice care stau la baza organizării şi desfăşurării serviciului în cadrul postului pentru coordonarea activităţilor, îndeplinirea misiunilor, menţinerea ordinii interioare şi asigurarea securităţii/pazei acestuia; </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i/>
          <w:iCs/>
          <w:sz w:val="24"/>
          <w:szCs w:val="24"/>
          <w:lang w:val="en-CA" w:eastAsia="ru-RU"/>
        </w:rPr>
        <w:t> zonă de intervenţie</w:t>
      </w:r>
      <w:r w:rsidRPr="00937796">
        <w:rPr>
          <w:rFonts w:ascii="Times New Roman" w:eastAsia="Times New Roman" w:hAnsi="Times New Roman" w:cs="Times New Roman"/>
          <w:sz w:val="24"/>
          <w:szCs w:val="24"/>
          <w:lang w:val="en-CA" w:eastAsia="ru-RU"/>
        </w:rPr>
        <w:t> – teritoriu de acţiune al unui post, care include localităţile prioritare unde este preconizată intervenţia pentru desfăşurarea activităţii de prevenire şi lichidare a incendiilor şi a altor situaţii excepţionale.</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t>II. ORGANIZAREA ŞI ACTIVITATEA POSTU</w:t>
      </w:r>
      <w:r w:rsidR="00B65683">
        <w:rPr>
          <w:rFonts w:ascii="Times New Roman" w:eastAsia="Times New Roman" w:hAnsi="Times New Roman" w:cs="Times New Roman"/>
          <w:b/>
          <w:bCs/>
          <w:sz w:val="24"/>
          <w:szCs w:val="24"/>
          <w:lang w:val="en-CA" w:eastAsia="ru-RU"/>
        </w:rPr>
        <w:t>LUI</w:t>
      </w:r>
    </w:p>
    <w:p w:rsidR="00743B31"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sz w:val="24"/>
          <w:szCs w:val="24"/>
          <w:lang w:val="en-CA" w:eastAsia="ru-RU"/>
        </w:rPr>
        <w:t>    </w:t>
      </w:r>
      <w:r w:rsidRPr="00937796">
        <w:rPr>
          <w:rFonts w:ascii="Times New Roman" w:eastAsia="Times New Roman" w:hAnsi="Times New Roman" w:cs="Times New Roman"/>
          <w:b/>
          <w:bCs/>
          <w:sz w:val="24"/>
          <w:szCs w:val="24"/>
          <w:lang w:val="en-CA" w:eastAsia="ru-RU"/>
        </w:rPr>
        <w:t>3. </w:t>
      </w:r>
      <w:r w:rsidRPr="00937796">
        <w:rPr>
          <w:rFonts w:ascii="Times New Roman" w:eastAsia="Times New Roman" w:hAnsi="Times New Roman" w:cs="Times New Roman"/>
          <w:sz w:val="24"/>
          <w:szCs w:val="24"/>
          <w:lang w:val="en-CA" w:eastAsia="ru-RU"/>
        </w:rPr>
        <w:t xml:space="preserve">Postul se organizează la decizia </w:t>
      </w:r>
      <w:r w:rsidR="00B65683">
        <w:rPr>
          <w:rFonts w:ascii="Times New Roman" w:eastAsia="Times New Roman" w:hAnsi="Times New Roman" w:cs="Times New Roman"/>
          <w:sz w:val="24"/>
          <w:szCs w:val="24"/>
          <w:lang w:val="en-CA" w:eastAsia="ru-RU"/>
        </w:rPr>
        <w:t>consiliului local</w:t>
      </w:r>
      <w:r w:rsidRPr="00937796">
        <w:rPr>
          <w:rFonts w:ascii="Times New Roman" w:eastAsia="Times New Roman" w:hAnsi="Times New Roman" w:cs="Times New Roman"/>
          <w:sz w:val="24"/>
          <w:szCs w:val="24"/>
          <w:lang w:val="en-CA" w:eastAsia="ru-RU"/>
        </w:rPr>
        <w:t xml:space="preserve"> ale administraţiei publice locale</w:t>
      </w:r>
      <w:r w:rsidR="00B65683">
        <w:rPr>
          <w:rFonts w:ascii="Times New Roman" w:eastAsia="Times New Roman" w:hAnsi="Times New Roman" w:cs="Times New Roman"/>
          <w:sz w:val="24"/>
          <w:szCs w:val="24"/>
          <w:lang w:val="en-CA" w:eastAsia="ru-RU"/>
        </w:rPr>
        <w:t xml:space="preserve"> Mingir</w:t>
      </w:r>
      <w:r w:rsidRPr="00937796">
        <w:rPr>
          <w:rFonts w:ascii="Times New Roman" w:eastAsia="Times New Roman" w:hAnsi="Times New Roman" w:cs="Times New Roman"/>
          <w:sz w:val="24"/>
          <w:szCs w:val="24"/>
          <w:lang w:val="en-CA" w:eastAsia="ru-RU"/>
        </w:rPr>
        <w:t>, în colaborare cu Inspectoratul General pentru Situaţii de Urgenţă (în continuare –</w:t>
      </w:r>
      <w:r w:rsidRPr="00937796">
        <w:rPr>
          <w:rFonts w:ascii="Times New Roman" w:eastAsia="Times New Roman" w:hAnsi="Times New Roman" w:cs="Times New Roman"/>
          <w:i/>
          <w:iCs/>
          <w:sz w:val="24"/>
          <w:szCs w:val="24"/>
          <w:lang w:val="en-CA" w:eastAsia="ru-RU"/>
        </w:rPr>
        <w:t> Inspectorat</w:t>
      </w:r>
      <w:r w:rsidRPr="00937796">
        <w:rPr>
          <w:rFonts w:ascii="Times New Roman" w:eastAsia="Times New Roman" w:hAnsi="Times New Roman" w:cs="Times New Roman"/>
          <w:sz w:val="24"/>
          <w:szCs w:val="24"/>
          <w:lang w:val="en-CA" w:eastAsia="ru-RU"/>
        </w:rPr>
        <w:t>).</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4.</w:t>
      </w:r>
      <w:r w:rsidRPr="00937796">
        <w:rPr>
          <w:rFonts w:ascii="Times New Roman" w:eastAsia="Times New Roman" w:hAnsi="Times New Roman" w:cs="Times New Roman"/>
          <w:sz w:val="24"/>
          <w:szCs w:val="24"/>
          <w:lang w:val="en-CA" w:eastAsia="ru-RU"/>
        </w:rPr>
        <w:t xml:space="preserve"> La iniţiativa </w:t>
      </w:r>
      <w:r w:rsidR="003D489A">
        <w:rPr>
          <w:rFonts w:ascii="Times New Roman" w:eastAsia="Times New Roman" w:hAnsi="Times New Roman" w:cs="Times New Roman"/>
          <w:sz w:val="24"/>
          <w:szCs w:val="24"/>
          <w:lang w:val="en-CA" w:eastAsia="ru-RU"/>
        </w:rPr>
        <w:t>Administrației Publice Locale Mingir</w:t>
      </w:r>
      <w:r w:rsidRPr="00937796">
        <w:rPr>
          <w:rFonts w:ascii="Times New Roman" w:eastAsia="Times New Roman" w:hAnsi="Times New Roman" w:cs="Times New Roman"/>
          <w:sz w:val="24"/>
          <w:szCs w:val="24"/>
          <w:lang w:val="en-CA" w:eastAsia="ru-RU"/>
        </w:rPr>
        <w:t>, postu</w:t>
      </w:r>
      <w:r w:rsidR="000222EF">
        <w:rPr>
          <w:rFonts w:ascii="Times New Roman" w:eastAsia="Times New Roman" w:hAnsi="Times New Roman" w:cs="Times New Roman"/>
          <w:sz w:val="24"/>
          <w:szCs w:val="24"/>
          <w:lang w:val="en-CA" w:eastAsia="ru-RU"/>
        </w:rPr>
        <w:t>l de salvatori și pompieri Mingir poate presta servicii și în alte localităț</w:t>
      </w:r>
      <w:proofErr w:type="gramStart"/>
      <w:r w:rsidR="000222EF">
        <w:rPr>
          <w:rFonts w:ascii="Times New Roman" w:eastAsia="Times New Roman" w:hAnsi="Times New Roman" w:cs="Times New Roman"/>
          <w:sz w:val="24"/>
          <w:szCs w:val="24"/>
          <w:lang w:val="en-CA" w:eastAsia="ru-RU"/>
        </w:rPr>
        <w:t>i  din</w:t>
      </w:r>
      <w:proofErr w:type="gramEnd"/>
      <w:r w:rsidR="000222EF">
        <w:rPr>
          <w:rFonts w:ascii="Times New Roman" w:eastAsia="Times New Roman" w:hAnsi="Times New Roman" w:cs="Times New Roman"/>
          <w:sz w:val="24"/>
          <w:szCs w:val="24"/>
          <w:lang w:val="en-CA" w:eastAsia="ru-RU"/>
        </w:rPr>
        <w:t xml:space="preserve"> vecinătate, în baza unui acord încheiat între părți(primării).</w:t>
      </w:r>
    </w:p>
    <w:p w:rsidR="00743B31" w:rsidRDefault="00743B31" w:rsidP="00937796">
      <w:pPr>
        <w:spacing w:after="0" w:line="240" w:lineRule="auto"/>
        <w:rPr>
          <w:rFonts w:ascii="Times New Roman" w:eastAsia="Times New Roman" w:hAnsi="Times New Roman" w:cs="Times New Roman"/>
          <w:sz w:val="24"/>
          <w:szCs w:val="24"/>
          <w:lang w:val="en-CA" w:eastAsia="ru-RU"/>
        </w:rPr>
      </w:pPr>
    </w:p>
    <w:p w:rsidR="00743B31" w:rsidRDefault="00743B31" w:rsidP="00937796">
      <w:pPr>
        <w:spacing w:after="0" w:line="240" w:lineRule="auto"/>
        <w:rPr>
          <w:rFonts w:ascii="Times New Roman" w:eastAsia="Times New Roman" w:hAnsi="Times New Roman" w:cs="Times New Roman"/>
          <w:sz w:val="24"/>
          <w:szCs w:val="24"/>
          <w:lang w:val="en-CA" w:eastAsia="ru-RU"/>
        </w:rPr>
      </w:pP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lastRenderedPageBreak/>
        <w:t xml:space="preserve"> 5.</w:t>
      </w:r>
      <w:r w:rsidRPr="00937796">
        <w:rPr>
          <w:rFonts w:ascii="Times New Roman" w:eastAsia="Times New Roman" w:hAnsi="Times New Roman" w:cs="Times New Roman"/>
          <w:sz w:val="24"/>
          <w:szCs w:val="24"/>
          <w:lang w:val="en-CA" w:eastAsia="ru-RU"/>
        </w:rPr>
        <w:t xml:space="preserve"> Postul reprezintă o instituţie publică care se organizează în cadrul unităţilor administrativ-teritoriale de către </w:t>
      </w:r>
      <w:r w:rsidR="00B65683">
        <w:rPr>
          <w:rFonts w:ascii="Times New Roman" w:eastAsia="Times New Roman" w:hAnsi="Times New Roman" w:cs="Times New Roman"/>
          <w:sz w:val="24"/>
          <w:szCs w:val="24"/>
          <w:lang w:val="en-CA" w:eastAsia="ru-RU"/>
        </w:rPr>
        <w:t>A</w:t>
      </w:r>
      <w:r w:rsidR="003D489A">
        <w:rPr>
          <w:rFonts w:ascii="Times New Roman" w:eastAsia="Times New Roman" w:hAnsi="Times New Roman" w:cs="Times New Roman"/>
          <w:sz w:val="24"/>
          <w:szCs w:val="24"/>
          <w:lang w:val="en-CA" w:eastAsia="ru-RU"/>
        </w:rPr>
        <w:t xml:space="preserve">dministrația </w:t>
      </w:r>
      <w:r w:rsidR="00B65683">
        <w:rPr>
          <w:rFonts w:ascii="Times New Roman" w:eastAsia="Times New Roman" w:hAnsi="Times New Roman" w:cs="Times New Roman"/>
          <w:sz w:val="24"/>
          <w:szCs w:val="24"/>
          <w:lang w:val="en-CA" w:eastAsia="ru-RU"/>
        </w:rPr>
        <w:t>P</w:t>
      </w:r>
      <w:r w:rsidR="003D489A">
        <w:rPr>
          <w:rFonts w:ascii="Times New Roman" w:eastAsia="Times New Roman" w:hAnsi="Times New Roman" w:cs="Times New Roman"/>
          <w:sz w:val="24"/>
          <w:szCs w:val="24"/>
          <w:lang w:val="en-CA" w:eastAsia="ru-RU"/>
        </w:rPr>
        <w:t xml:space="preserve">ublică </w:t>
      </w:r>
      <w:r w:rsidR="00B65683">
        <w:rPr>
          <w:rFonts w:ascii="Times New Roman" w:eastAsia="Times New Roman" w:hAnsi="Times New Roman" w:cs="Times New Roman"/>
          <w:sz w:val="24"/>
          <w:szCs w:val="24"/>
          <w:lang w:val="en-CA" w:eastAsia="ru-RU"/>
        </w:rPr>
        <w:t>L</w:t>
      </w:r>
      <w:r w:rsidR="003D489A">
        <w:rPr>
          <w:rFonts w:ascii="Times New Roman" w:eastAsia="Times New Roman" w:hAnsi="Times New Roman" w:cs="Times New Roman"/>
          <w:sz w:val="24"/>
          <w:szCs w:val="24"/>
          <w:lang w:val="en-CA" w:eastAsia="ru-RU"/>
        </w:rPr>
        <w:t xml:space="preserve">ocală </w:t>
      </w:r>
      <w:r w:rsidRPr="00937796">
        <w:rPr>
          <w:rFonts w:ascii="Times New Roman" w:eastAsia="Times New Roman" w:hAnsi="Times New Roman" w:cs="Times New Roman"/>
          <w:sz w:val="24"/>
          <w:szCs w:val="24"/>
          <w:lang w:val="en-CA" w:eastAsia="ru-RU"/>
        </w:rPr>
        <w:t xml:space="preserve"> </w:t>
      </w:r>
      <w:r w:rsidR="00B65683">
        <w:rPr>
          <w:rFonts w:ascii="Times New Roman" w:eastAsia="Times New Roman" w:hAnsi="Times New Roman" w:cs="Times New Roman"/>
          <w:sz w:val="24"/>
          <w:szCs w:val="24"/>
          <w:lang w:val="en-CA" w:eastAsia="ru-RU"/>
        </w:rPr>
        <w:t>Mingir</w:t>
      </w:r>
      <w:r w:rsidRPr="00937796">
        <w:rPr>
          <w:rFonts w:ascii="Times New Roman" w:eastAsia="Times New Roman" w:hAnsi="Times New Roman" w:cs="Times New Roman"/>
          <w:sz w:val="24"/>
          <w:szCs w:val="24"/>
          <w:lang w:val="en-CA" w:eastAsia="ru-RU"/>
        </w:rPr>
        <w:t>, care prestează servicii de lichidare a incendiilor și a consecinţelor situaţiilor excepţionale, servicii de salvare a persoanelor, precum şi asigură intervenţia primară pînă la sosirea forţelor de bază ale serviciului de salvatori şi pompieri atestaţi.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6. </w:t>
      </w:r>
      <w:r w:rsidRPr="00937796">
        <w:rPr>
          <w:rFonts w:ascii="Times New Roman" w:eastAsia="Times New Roman" w:hAnsi="Times New Roman" w:cs="Times New Roman"/>
          <w:sz w:val="24"/>
          <w:szCs w:val="24"/>
          <w:lang w:val="en-CA" w:eastAsia="ru-RU"/>
        </w:rPr>
        <w:t xml:space="preserve">Organizarea activităţii postului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efectuată de către şeful acestuia, care este numit în funcţie, pe bază de concurs, şi eliberat din funcţie de către consiliul local </w:t>
      </w:r>
      <w:r w:rsidR="00B65683">
        <w:rPr>
          <w:rFonts w:ascii="Times New Roman" w:eastAsia="Times New Roman" w:hAnsi="Times New Roman" w:cs="Times New Roman"/>
          <w:sz w:val="24"/>
          <w:szCs w:val="24"/>
          <w:lang w:val="en-CA" w:eastAsia="ru-RU"/>
        </w:rPr>
        <w:t>Mingir</w:t>
      </w:r>
      <w:r w:rsidRPr="00937796">
        <w:rPr>
          <w:rFonts w:ascii="Times New Roman" w:eastAsia="Times New Roman" w:hAnsi="Times New Roman" w:cs="Times New Roman"/>
          <w:sz w:val="24"/>
          <w:szCs w:val="24"/>
          <w:lang w:val="en-CA" w:eastAsia="ru-RU"/>
        </w:rPr>
        <w:t>.</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7. </w:t>
      </w:r>
      <w:r w:rsidRPr="00937796">
        <w:rPr>
          <w:rFonts w:ascii="Times New Roman" w:eastAsia="Times New Roman" w:hAnsi="Times New Roman" w:cs="Times New Roman"/>
          <w:sz w:val="24"/>
          <w:szCs w:val="24"/>
          <w:lang w:val="en-CA" w:eastAsia="ru-RU"/>
        </w:rPr>
        <w:t xml:space="preserve">Activitatea de bază a postului constă în intervenţia pentru salvarea persoanelor şi a bunurilor materiale, în executarea acţiunilor de salvare-deblocare, în lichidarea incendiilor şi/sau a altor situaţii excepţionale produse în zona de intervenţie, precum şi în instruirea şi informarea populaţiei privind măsurile de prevenire şi acţione în caz de incendiu şi în alte situaţii excepţionale. </w:t>
      </w:r>
      <w:proofErr w:type="gramStart"/>
      <w:r w:rsidRPr="00937796">
        <w:rPr>
          <w:rFonts w:ascii="Times New Roman" w:eastAsia="Times New Roman" w:hAnsi="Times New Roman" w:cs="Times New Roman"/>
          <w:sz w:val="24"/>
          <w:szCs w:val="24"/>
          <w:lang w:val="en-CA" w:eastAsia="ru-RU"/>
        </w:rPr>
        <w:t>Postul reprezintă forţa primară de intervenţie pînă la sosirea forţelor de bază ale Inspectoratului.</w:t>
      </w:r>
      <w:proofErr w:type="gramEnd"/>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8. </w:t>
      </w:r>
      <w:r w:rsidRPr="00937796">
        <w:rPr>
          <w:rFonts w:ascii="Times New Roman" w:eastAsia="Times New Roman" w:hAnsi="Times New Roman" w:cs="Times New Roman"/>
          <w:sz w:val="24"/>
          <w:szCs w:val="24"/>
          <w:lang w:val="en-CA" w:eastAsia="ru-RU"/>
        </w:rPr>
        <w:t xml:space="preserve">Numărul de telefon al postului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afişat la sediile instituţiilor publice şi ale agenţilor economici, în locurile/spaţiile publice din raza zonei de intervenţie.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9.</w:t>
      </w:r>
      <w:r w:rsidRPr="00937796">
        <w:rPr>
          <w:rFonts w:ascii="Times New Roman" w:eastAsia="Times New Roman" w:hAnsi="Times New Roman" w:cs="Times New Roman"/>
          <w:sz w:val="24"/>
          <w:szCs w:val="24"/>
          <w:lang w:val="en-CA" w:eastAsia="ru-RU"/>
        </w:rPr>
        <w:t> Alertarea postului în scopul desfăşurării acţiunilor de intervenţie la lichidarea incendiilor şi/sau a altor situaţii excepţionale, precum şi în scopul desfăşurării exerciţiilor de antrenament se face de către Centrul automatizat de dirijare operativă al Inspectoratului în coordonare cu primarul localităţii şi/sau şeful postului, conform planului de înştiinţare şi alarmare, elaborat de şeful postului şi aprobat de primar.</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10. </w:t>
      </w:r>
      <w:r w:rsidRPr="00937796">
        <w:rPr>
          <w:rFonts w:ascii="Times New Roman" w:eastAsia="Times New Roman" w:hAnsi="Times New Roman" w:cs="Times New Roman"/>
          <w:sz w:val="24"/>
          <w:szCs w:val="24"/>
          <w:lang w:val="en-CA" w:eastAsia="ru-RU"/>
        </w:rPr>
        <w:t>Antrenarea postului pentru salvarea persoanelor, lichidarea incendiilor şi/sau a altor situaţii excepţionale în afara zonei de intervenţie se va efectua cu acordul primar</w:t>
      </w:r>
      <w:r w:rsidR="000A06D1">
        <w:rPr>
          <w:rFonts w:ascii="Times New Roman" w:eastAsia="Times New Roman" w:hAnsi="Times New Roman" w:cs="Times New Roman"/>
          <w:sz w:val="24"/>
          <w:szCs w:val="24"/>
          <w:lang w:val="en-CA" w:eastAsia="ru-RU"/>
        </w:rPr>
        <w:t>ului</w:t>
      </w:r>
      <w:r w:rsidRPr="00937796">
        <w:rPr>
          <w:rFonts w:ascii="Times New Roman" w:eastAsia="Times New Roman" w:hAnsi="Times New Roman" w:cs="Times New Roman"/>
          <w:sz w:val="24"/>
          <w:szCs w:val="24"/>
          <w:lang w:val="en-CA" w:eastAsia="ru-RU"/>
        </w:rPr>
        <w:t>, în baza planurilor de antrenare a forţelor şi mijloacelor elaborate de către şeful de post, coordonate cu şeful organului teritorial al Inspectoratului.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11. </w:t>
      </w:r>
      <w:r w:rsidRPr="00937796">
        <w:rPr>
          <w:rFonts w:ascii="Times New Roman" w:eastAsia="Times New Roman" w:hAnsi="Times New Roman" w:cs="Times New Roman"/>
          <w:sz w:val="24"/>
          <w:szCs w:val="24"/>
          <w:lang w:val="en-CA" w:eastAsia="ru-RU"/>
        </w:rPr>
        <w:t xml:space="preserve">Lista localităţilor din zona de intervenţie a postului se stabileşte prin decizia autorităţilor administraţiei publice locale </w:t>
      </w:r>
      <w:r w:rsidR="00C0763C">
        <w:rPr>
          <w:rFonts w:ascii="Times New Roman" w:eastAsia="Times New Roman" w:hAnsi="Times New Roman" w:cs="Times New Roman"/>
          <w:sz w:val="24"/>
          <w:szCs w:val="24"/>
          <w:lang w:val="en-CA" w:eastAsia="ru-RU"/>
        </w:rPr>
        <w:t>Mingir</w:t>
      </w:r>
      <w:r w:rsidRPr="00937796">
        <w:rPr>
          <w:rFonts w:ascii="Times New Roman" w:eastAsia="Times New Roman" w:hAnsi="Times New Roman" w:cs="Times New Roman"/>
          <w:sz w:val="24"/>
          <w:szCs w:val="24"/>
          <w:lang w:val="en-CA" w:eastAsia="ru-RU"/>
        </w:rPr>
        <w:t>, în coordonare cu autorităţile administraţiei publice locale de nivelul întîi din acea zonă şi cu Inspectoratul, luînd în considerare timpul de răspuns pentru lichidarea incendiilor şi a altor situaţii excepţionale.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12.</w:t>
      </w:r>
      <w:r w:rsidRPr="00937796">
        <w:rPr>
          <w:rFonts w:ascii="Times New Roman" w:eastAsia="Times New Roman" w:hAnsi="Times New Roman" w:cs="Times New Roman"/>
          <w:sz w:val="24"/>
          <w:szCs w:val="24"/>
          <w:lang w:val="en-CA" w:eastAsia="ru-RU"/>
        </w:rPr>
        <w:t xml:space="preserve"> Controlul asupra activităţii postului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exercitat de către </w:t>
      </w:r>
      <w:r w:rsidR="00C0763C">
        <w:rPr>
          <w:rFonts w:ascii="Times New Roman" w:eastAsia="Times New Roman" w:hAnsi="Times New Roman" w:cs="Times New Roman"/>
          <w:sz w:val="24"/>
          <w:szCs w:val="24"/>
          <w:lang w:val="en-CA" w:eastAsia="ru-RU"/>
        </w:rPr>
        <w:t>Administrația Publică Locală Mingir</w:t>
      </w:r>
      <w:r w:rsidRPr="00937796">
        <w:rPr>
          <w:rFonts w:ascii="Times New Roman" w:eastAsia="Times New Roman" w:hAnsi="Times New Roman" w:cs="Times New Roman"/>
          <w:sz w:val="24"/>
          <w:szCs w:val="24"/>
          <w:lang w:val="en-CA" w:eastAsia="ru-RU"/>
        </w:rPr>
        <w:t>, unde este amplasat şi organul teritorial al Inspectoratului. </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13. </w:t>
      </w:r>
      <w:r w:rsidRPr="00937796">
        <w:rPr>
          <w:rFonts w:ascii="Times New Roman" w:eastAsia="Times New Roman" w:hAnsi="Times New Roman" w:cs="Times New Roman"/>
          <w:sz w:val="24"/>
          <w:szCs w:val="24"/>
          <w:lang w:val="en-CA" w:eastAsia="ru-RU"/>
        </w:rPr>
        <w:t>Şeful postului încheie acorduri de cooperare cu organul teritorial al Inspectoratului, cu posturile similare din localităţile vecine şi cu alte servicii operative de pregătire permanentă din teritoriu (poliţia, serviciul medical, serviciul gaze, Gas Natural Fenosa şi unităţile militare).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14. </w:t>
      </w:r>
      <w:r w:rsidRPr="00937796">
        <w:rPr>
          <w:rFonts w:ascii="Times New Roman" w:eastAsia="Times New Roman" w:hAnsi="Times New Roman" w:cs="Times New Roman"/>
          <w:sz w:val="24"/>
          <w:szCs w:val="24"/>
          <w:lang w:val="en-CA" w:eastAsia="ru-RU"/>
        </w:rPr>
        <w:t xml:space="preserve">În cazul antrenării comune a postului cu organele teritoriale ale Inspectoratului, conducătorul intervenţiei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şeful superior al organului teritorial al acestuia.</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15.</w:t>
      </w:r>
      <w:r w:rsidRPr="00937796">
        <w:rPr>
          <w:rFonts w:ascii="Times New Roman" w:eastAsia="Times New Roman" w:hAnsi="Times New Roman" w:cs="Times New Roman"/>
          <w:sz w:val="24"/>
          <w:szCs w:val="24"/>
          <w:lang w:val="en-CA" w:eastAsia="ru-RU"/>
        </w:rPr>
        <w:t> Efectivul-limită, organigrama şi statele de personal ale postului se aprobă de către consiliul local al autorităţilor administraţiei publice locale fondatoare.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16.</w:t>
      </w:r>
      <w:r w:rsidRPr="00937796">
        <w:rPr>
          <w:rFonts w:ascii="Times New Roman" w:eastAsia="Times New Roman" w:hAnsi="Times New Roman" w:cs="Times New Roman"/>
          <w:sz w:val="24"/>
          <w:szCs w:val="24"/>
          <w:lang w:val="en-CA" w:eastAsia="ru-RU"/>
        </w:rPr>
        <w:t> La iniţiativa consiliului local al autorităţilor administraţiei publice locale</w:t>
      </w:r>
      <w:r w:rsidR="000A06D1">
        <w:rPr>
          <w:rFonts w:ascii="Times New Roman" w:eastAsia="Times New Roman" w:hAnsi="Times New Roman" w:cs="Times New Roman"/>
          <w:sz w:val="24"/>
          <w:szCs w:val="24"/>
          <w:lang w:val="en-CA" w:eastAsia="ru-RU"/>
        </w:rPr>
        <w:t>Mingir</w:t>
      </w:r>
      <w:r w:rsidRPr="00937796">
        <w:rPr>
          <w:rFonts w:ascii="Times New Roman" w:eastAsia="Times New Roman" w:hAnsi="Times New Roman" w:cs="Times New Roman"/>
          <w:sz w:val="24"/>
          <w:szCs w:val="24"/>
          <w:lang w:val="en-CA" w:eastAsia="ru-RU"/>
        </w:rPr>
        <w:t>, în cadrul postului pot fi încadraţi voluntari, care ulterior vor servi drept rezervă de promovare pentru angajare în cadrul postului.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17.</w:t>
      </w:r>
      <w:r w:rsidRPr="00937796">
        <w:rPr>
          <w:rFonts w:ascii="Times New Roman" w:eastAsia="Times New Roman" w:hAnsi="Times New Roman" w:cs="Times New Roman"/>
          <w:sz w:val="24"/>
          <w:szCs w:val="24"/>
          <w:lang w:val="en-CA" w:eastAsia="ru-RU"/>
        </w:rPr>
        <w:t> </w:t>
      </w:r>
      <w:r w:rsidR="005424B9">
        <w:rPr>
          <w:rFonts w:ascii="Times New Roman" w:eastAsia="Times New Roman" w:hAnsi="Times New Roman" w:cs="Times New Roman"/>
          <w:sz w:val="24"/>
          <w:szCs w:val="24"/>
          <w:lang w:val="en-CA" w:eastAsia="ru-RU"/>
        </w:rPr>
        <w:t xml:space="preserve"> V</w:t>
      </w:r>
      <w:r w:rsidRPr="00937796">
        <w:rPr>
          <w:rFonts w:ascii="Times New Roman" w:eastAsia="Times New Roman" w:hAnsi="Times New Roman" w:cs="Times New Roman"/>
          <w:sz w:val="24"/>
          <w:szCs w:val="24"/>
          <w:lang w:val="en-CA" w:eastAsia="ru-RU"/>
        </w:rPr>
        <w:t xml:space="preserve">oluntarii participă, în comun cu angajaţii postului, la lichidarea incendiilor şi </w:t>
      </w:r>
      <w:proofErr w:type="gramStart"/>
      <w:r w:rsidRPr="00937796">
        <w:rPr>
          <w:rFonts w:ascii="Times New Roman" w:eastAsia="Times New Roman" w:hAnsi="Times New Roman" w:cs="Times New Roman"/>
          <w:sz w:val="24"/>
          <w:szCs w:val="24"/>
          <w:lang w:val="en-CA" w:eastAsia="ru-RU"/>
        </w:rPr>
        <w:t>a</w:t>
      </w:r>
      <w:proofErr w:type="gramEnd"/>
      <w:r w:rsidRPr="00937796">
        <w:rPr>
          <w:rFonts w:ascii="Times New Roman" w:eastAsia="Times New Roman" w:hAnsi="Times New Roman" w:cs="Times New Roman"/>
          <w:sz w:val="24"/>
          <w:szCs w:val="24"/>
          <w:lang w:val="en-CA" w:eastAsia="ru-RU"/>
        </w:rPr>
        <w:t xml:space="preserve"> altor situaţii excepţionale produse în zona de intervenţie.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18. </w:t>
      </w:r>
      <w:r w:rsidRPr="00937796">
        <w:rPr>
          <w:rFonts w:ascii="Times New Roman" w:eastAsia="Times New Roman" w:hAnsi="Times New Roman" w:cs="Times New Roman"/>
          <w:sz w:val="24"/>
          <w:szCs w:val="24"/>
          <w:lang w:val="en-CA" w:eastAsia="ru-RU"/>
        </w:rPr>
        <w:t xml:space="preserve"> </w:t>
      </w:r>
      <w:proofErr w:type="gramStart"/>
      <w:r w:rsidRPr="00937796">
        <w:rPr>
          <w:rFonts w:ascii="Times New Roman" w:eastAsia="Times New Roman" w:hAnsi="Times New Roman" w:cs="Times New Roman"/>
          <w:sz w:val="24"/>
          <w:szCs w:val="24"/>
          <w:lang w:val="en-CA" w:eastAsia="ru-RU"/>
        </w:rPr>
        <w:t>voluntarii</w:t>
      </w:r>
      <w:proofErr w:type="gramEnd"/>
      <w:r w:rsidRPr="00937796">
        <w:rPr>
          <w:rFonts w:ascii="Times New Roman" w:eastAsia="Times New Roman" w:hAnsi="Times New Roman" w:cs="Times New Roman"/>
          <w:sz w:val="24"/>
          <w:szCs w:val="24"/>
          <w:lang w:val="en-CA" w:eastAsia="ru-RU"/>
        </w:rPr>
        <w:t xml:space="preserve"> </w:t>
      </w:r>
      <w:r w:rsidR="005424B9">
        <w:rPr>
          <w:rFonts w:ascii="Times New Roman" w:eastAsia="Times New Roman" w:hAnsi="Times New Roman" w:cs="Times New Roman"/>
          <w:sz w:val="24"/>
          <w:szCs w:val="24"/>
          <w:lang w:val="en-CA" w:eastAsia="ru-RU"/>
        </w:rPr>
        <w:t>activează</w:t>
      </w:r>
      <w:r w:rsidRPr="00937796">
        <w:rPr>
          <w:rFonts w:ascii="Times New Roman" w:eastAsia="Times New Roman" w:hAnsi="Times New Roman" w:cs="Times New Roman"/>
          <w:sz w:val="24"/>
          <w:szCs w:val="24"/>
          <w:lang w:val="en-CA" w:eastAsia="ru-RU"/>
        </w:rPr>
        <w:t>– în baza principiilor de voluntariat şi în condiţiile prevăzute de Legea voluntariatului nr.121 din 18 iunie 2010.</w:t>
      </w:r>
      <w:r w:rsidRPr="00937796">
        <w:rPr>
          <w:rFonts w:ascii="Times New Roman" w:eastAsia="Times New Roman" w:hAnsi="Times New Roman" w:cs="Times New Roman"/>
          <w:sz w:val="24"/>
          <w:szCs w:val="24"/>
          <w:lang w:val="en-CA" w:eastAsia="ru-RU"/>
        </w:rPr>
        <w:br/>
      </w:r>
      <w:r w:rsidRPr="00937796">
        <w:rPr>
          <w:rFonts w:ascii="Times New Roman" w:eastAsia="Times New Roman" w:hAnsi="Times New Roman" w:cs="Times New Roman"/>
          <w:b/>
          <w:bCs/>
          <w:sz w:val="24"/>
          <w:szCs w:val="24"/>
          <w:lang w:val="en-CA" w:eastAsia="ru-RU"/>
        </w:rPr>
        <w:t>    19. </w:t>
      </w:r>
      <w:r w:rsidRPr="00937796">
        <w:rPr>
          <w:rFonts w:ascii="Times New Roman" w:eastAsia="Times New Roman" w:hAnsi="Times New Roman" w:cs="Times New Roman"/>
          <w:sz w:val="24"/>
          <w:szCs w:val="24"/>
          <w:lang w:val="en-CA" w:eastAsia="ru-RU"/>
        </w:rPr>
        <w:t xml:space="preserve">Angajaţii şi voluntarii îşi desfăşoară activitatea în conformitate cu fişele de post care sînt elaborate şi aprobate de către şeful postului, coordonate cu organele teritoriale ale Inspectoratului şi primarul </w:t>
      </w:r>
      <w:r w:rsidR="005424B9">
        <w:rPr>
          <w:rFonts w:ascii="Times New Roman" w:eastAsia="Times New Roman" w:hAnsi="Times New Roman" w:cs="Times New Roman"/>
          <w:sz w:val="24"/>
          <w:szCs w:val="24"/>
          <w:lang w:val="en-CA" w:eastAsia="ru-RU"/>
        </w:rPr>
        <w:t>comunei Mingir</w:t>
      </w:r>
      <w:r w:rsidRPr="00937796">
        <w:rPr>
          <w:rFonts w:ascii="Times New Roman" w:eastAsia="Times New Roman" w:hAnsi="Times New Roman" w:cs="Times New Roman"/>
          <w:sz w:val="24"/>
          <w:szCs w:val="24"/>
          <w:lang w:val="en-CA" w:eastAsia="ru-RU"/>
        </w:rPr>
        <w:t xml:space="preserve">. Fişa de post al şefului postului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elaborată şi aprobată de primar.</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20. </w:t>
      </w:r>
      <w:r w:rsidRPr="00937796">
        <w:rPr>
          <w:rFonts w:ascii="Times New Roman" w:eastAsia="Times New Roman" w:hAnsi="Times New Roman" w:cs="Times New Roman"/>
          <w:sz w:val="24"/>
          <w:szCs w:val="24"/>
          <w:lang w:val="en-CA" w:eastAsia="ru-RU"/>
        </w:rPr>
        <w:t>Selectarea persoanelor care se angajează constă în identificarea celor care corespund următoarelor cerinţe la angajare:   </w:t>
      </w:r>
      <w:r w:rsidRPr="00937796">
        <w:rPr>
          <w:rFonts w:ascii="Times New Roman" w:eastAsia="Times New Roman" w:hAnsi="Times New Roman" w:cs="Times New Roman"/>
          <w:sz w:val="24"/>
          <w:szCs w:val="24"/>
          <w:lang w:val="en-CA" w:eastAsia="ru-RU"/>
        </w:rPr>
        <w:br/>
        <w:t>    1) cetăţean al Republicii Moldova cu vîrsta de peste 18 ani, apt din punct de vedere medical, care deţine cel puţin studii gimnaziale;</w:t>
      </w:r>
      <w:r w:rsidRPr="00937796">
        <w:rPr>
          <w:rFonts w:ascii="Times New Roman" w:eastAsia="Times New Roman" w:hAnsi="Times New Roman" w:cs="Times New Roman"/>
          <w:sz w:val="24"/>
          <w:szCs w:val="24"/>
          <w:lang w:val="en-CA" w:eastAsia="ru-RU"/>
        </w:rPr>
        <w:br/>
        <w:t>    2) capacitate de muncă şi rezistenţă fizică înaltă, capacitate de a acţiona organizat şi hotărît în condiţii extreme, precum şi de a se conforma situaţiei în diferite împrejurări;</w:t>
      </w:r>
      <w:r w:rsidRPr="00937796">
        <w:rPr>
          <w:rFonts w:ascii="Times New Roman" w:eastAsia="Times New Roman" w:hAnsi="Times New Roman" w:cs="Times New Roman"/>
          <w:sz w:val="24"/>
          <w:szCs w:val="24"/>
          <w:lang w:val="en-CA" w:eastAsia="ru-RU"/>
        </w:rPr>
        <w:br/>
        <w:t>    3) aptitudini de comunicare, iniţiativă, responsabilitate;</w:t>
      </w:r>
      <w:r w:rsidRPr="00937796">
        <w:rPr>
          <w:rFonts w:ascii="Times New Roman" w:eastAsia="Times New Roman" w:hAnsi="Times New Roman" w:cs="Times New Roman"/>
          <w:sz w:val="24"/>
          <w:szCs w:val="24"/>
          <w:lang w:val="en-CA" w:eastAsia="ru-RU"/>
        </w:rPr>
        <w:br/>
      </w:r>
      <w:r w:rsidRPr="00937796">
        <w:rPr>
          <w:rFonts w:ascii="Times New Roman" w:eastAsia="Times New Roman" w:hAnsi="Times New Roman" w:cs="Times New Roman"/>
          <w:sz w:val="24"/>
          <w:szCs w:val="24"/>
          <w:lang w:val="en-CA" w:eastAsia="ru-RU"/>
        </w:rPr>
        <w:lastRenderedPageBreak/>
        <w:t xml:space="preserve">    4) domiciliat, </w:t>
      </w:r>
      <w:r w:rsidR="00585A79">
        <w:rPr>
          <w:rFonts w:ascii="Times New Roman" w:eastAsia="Times New Roman" w:hAnsi="Times New Roman" w:cs="Times New Roman"/>
          <w:sz w:val="24"/>
          <w:szCs w:val="24"/>
          <w:lang w:val="en-CA" w:eastAsia="ru-RU"/>
        </w:rPr>
        <w:t>în comuna Mingir, adică în</w:t>
      </w:r>
      <w:r w:rsidRPr="00937796">
        <w:rPr>
          <w:rFonts w:ascii="Times New Roman" w:eastAsia="Times New Roman" w:hAnsi="Times New Roman" w:cs="Times New Roman"/>
          <w:sz w:val="24"/>
          <w:szCs w:val="24"/>
          <w:lang w:val="en-CA" w:eastAsia="ru-RU"/>
        </w:rPr>
        <w:t xml:space="preserve"> zona de intervenţie a postului.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21. </w:t>
      </w:r>
      <w:r w:rsidRPr="00937796">
        <w:rPr>
          <w:rFonts w:ascii="Times New Roman" w:eastAsia="Times New Roman" w:hAnsi="Times New Roman" w:cs="Times New Roman"/>
          <w:sz w:val="24"/>
          <w:szCs w:val="24"/>
          <w:lang w:val="en-CA" w:eastAsia="ru-RU"/>
        </w:rPr>
        <w:t xml:space="preserve">Inspectoratul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autoritatea responsabilă de instruirea primară şi continuă, perfecţionarea cunoştinţelor profesionale ale angajaţilor şi voluntarilor postului, organizarea seminarelor, concursurilor, competiţiilor şi a altor activităţi în vederea menţinerii şi sporirii capacităţii de intervenţie, precum şi de oferirea informaţiei relevante </w:t>
      </w:r>
      <w:r w:rsidR="003D489A">
        <w:rPr>
          <w:rFonts w:ascii="Times New Roman" w:eastAsia="Times New Roman" w:hAnsi="Times New Roman" w:cs="Times New Roman"/>
          <w:sz w:val="24"/>
          <w:szCs w:val="24"/>
          <w:lang w:val="en-CA" w:eastAsia="ru-RU"/>
        </w:rPr>
        <w:t>Administraţiei Publice L</w:t>
      </w:r>
      <w:r w:rsidRPr="00937796">
        <w:rPr>
          <w:rFonts w:ascii="Times New Roman" w:eastAsia="Times New Roman" w:hAnsi="Times New Roman" w:cs="Times New Roman"/>
          <w:sz w:val="24"/>
          <w:szCs w:val="24"/>
          <w:lang w:val="en-CA" w:eastAsia="ru-RU"/>
        </w:rPr>
        <w:t>ocale care contribuie la implementarea reglementărilor locale privind crearea şi întreţinerea postului.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22.</w:t>
      </w:r>
      <w:r w:rsidRPr="00937796">
        <w:rPr>
          <w:rFonts w:ascii="Times New Roman" w:eastAsia="Times New Roman" w:hAnsi="Times New Roman" w:cs="Times New Roman"/>
          <w:sz w:val="24"/>
          <w:szCs w:val="24"/>
          <w:lang w:val="en-CA" w:eastAsia="ru-RU"/>
        </w:rPr>
        <w:t> Instruirea angajaţilor, şi voluntarilor se efectuează în mod gratuit în cadrul Inspectoratului sau la sediul postului, în corespundere cu programele de studii elaborate de Inspectorat.</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23. </w:t>
      </w:r>
      <w:r w:rsidRPr="00937796">
        <w:rPr>
          <w:rFonts w:ascii="Times New Roman" w:eastAsia="Times New Roman" w:hAnsi="Times New Roman" w:cs="Times New Roman"/>
          <w:sz w:val="24"/>
          <w:szCs w:val="24"/>
          <w:lang w:val="en-CA" w:eastAsia="ru-RU"/>
        </w:rPr>
        <w:t xml:space="preserve">La sfîrşitul fiecărei acţiuni de intervenţie, şeful echipajului/echipei de intervenţie verifică starea tehnică şi/sau gradul de uzură a tehnicii şi a utilajului, asigură mentenanţa în aşa mod încît tehnica şi utilajul să fie folosite pentru noi acţiuni de intervenţie, consemnînd despre aceasta în fişele autovehiculelor, şi întocmeşte un raport de activitate pe efectuarea intervenţiei pe care îl prezintă </w:t>
      </w:r>
      <w:r w:rsidR="003D489A">
        <w:rPr>
          <w:rFonts w:ascii="Times New Roman" w:eastAsia="Times New Roman" w:hAnsi="Times New Roman" w:cs="Times New Roman"/>
          <w:sz w:val="24"/>
          <w:szCs w:val="24"/>
          <w:lang w:val="en-CA" w:eastAsia="ru-RU"/>
        </w:rPr>
        <w:t>Administraţiei Publice L</w:t>
      </w:r>
      <w:r w:rsidRPr="00937796">
        <w:rPr>
          <w:rFonts w:ascii="Times New Roman" w:eastAsia="Times New Roman" w:hAnsi="Times New Roman" w:cs="Times New Roman"/>
          <w:sz w:val="24"/>
          <w:szCs w:val="24"/>
          <w:lang w:val="en-CA" w:eastAsia="ru-RU"/>
        </w:rPr>
        <w:t>ocale.</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t>III. INSTRUMENTELE ŞI SURSELE DE FINANŢARE</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sz w:val="24"/>
          <w:szCs w:val="24"/>
          <w:lang w:val="en-CA" w:eastAsia="ru-RU"/>
        </w:rPr>
        <w:t>   </w:t>
      </w:r>
      <w:r w:rsidRPr="00937796">
        <w:rPr>
          <w:rFonts w:ascii="Times New Roman" w:eastAsia="Times New Roman" w:hAnsi="Times New Roman" w:cs="Times New Roman"/>
          <w:b/>
          <w:bCs/>
          <w:sz w:val="24"/>
          <w:szCs w:val="24"/>
          <w:lang w:val="en-CA" w:eastAsia="ru-RU"/>
        </w:rPr>
        <w:t> 24. </w:t>
      </w:r>
      <w:r w:rsidRPr="00937796">
        <w:rPr>
          <w:rFonts w:ascii="Times New Roman" w:eastAsia="Times New Roman" w:hAnsi="Times New Roman" w:cs="Times New Roman"/>
          <w:sz w:val="24"/>
          <w:szCs w:val="24"/>
          <w:lang w:val="en-CA" w:eastAsia="ru-RU"/>
        </w:rPr>
        <w:t>În scopul organizării continue şi menţinerii în stare de func</w:t>
      </w:r>
      <w:r w:rsidR="003D489A">
        <w:rPr>
          <w:rFonts w:ascii="Times New Roman" w:eastAsia="Times New Roman" w:hAnsi="Times New Roman" w:cs="Times New Roman"/>
          <w:sz w:val="24"/>
          <w:szCs w:val="24"/>
          <w:lang w:val="en-CA" w:eastAsia="ru-RU"/>
        </w:rPr>
        <w:t>ţionare a postului,  Administraţia Publică Locală este</w:t>
      </w:r>
      <w:r w:rsidRPr="00937796">
        <w:rPr>
          <w:rFonts w:ascii="Times New Roman" w:eastAsia="Times New Roman" w:hAnsi="Times New Roman" w:cs="Times New Roman"/>
          <w:sz w:val="24"/>
          <w:szCs w:val="24"/>
          <w:lang w:val="en-CA" w:eastAsia="ru-RU"/>
        </w:rPr>
        <w:t xml:space="preserve"> în drept să utilizeze următoarele instrumente:</w:t>
      </w:r>
      <w:r w:rsidRPr="00937796">
        <w:rPr>
          <w:rFonts w:ascii="Times New Roman" w:eastAsia="Times New Roman" w:hAnsi="Times New Roman" w:cs="Times New Roman"/>
          <w:sz w:val="24"/>
          <w:szCs w:val="24"/>
          <w:lang w:val="en-CA" w:eastAsia="ru-RU"/>
        </w:rPr>
        <w:br/>
        <w:t>    1) antrenarea agenţilor economici din teritoriul gestionat pentru contribuirea la întreţinerea postului, ca serviciu prestat de interes public comun;</w:t>
      </w:r>
      <w:r w:rsidRPr="00937796">
        <w:rPr>
          <w:rFonts w:ascii="Times New Roman" w:eastAsia="Times New Roman" w:hAnsi="Times New Roman" w:cs="Times New Roman"/>
          <w:sz w:val="24"/>
          <w:szCs w:val="24"/>
          <w:lang w:val="en-CA" w:eastAsia="ru-RU"/>
        </w:rPr>
        <w:br/>
        <w:t>    2) aderarea la proiectele investiţionale de orice tip desfăşurate în teritoriu pentru întreţinerea postului.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25.</w:t>
      </w:r>
      <w:r w:rsidRPr="00937796">
        <w:rPr>
          <w:rFonts w:ascii="Times New Roman" w:eastAsia="Times New Roman" w:hAnsi="Times New Roman" w:cs="Times New Roman"/>
          <w:sz w:val="24"/>
          <w:szCs w:val="24"/>
          <w:lang w:val="en-CA" w:eastAsia="ru-RU"/>
        </w:rPr>
        <w:t xml:space="preserve"> Asigurarea financiară şi tehnico-materială a postului se efectuează din contul bugetelor locale şi din alte surse prevăzute de legislaţie. </w:t>
      </w:r>
      <w:proofErr w:type="gramStart"/>
      <w:r w:rsidRPr="00937796">
        <w:rPr>
          <w:rFonts w:ascii="Times New Roman" w:eastAsia="Times New Roman" w:hAnsi="Times New Roman" w:cs="Times New Roman"/>
          <w:sz w:val="24"/>
          <w:szCs w:val="24"/>
          <w:lang w:val="en-CA" w:eastAsia="ru-RU"/>
        </w:rPr>
        <w:t>Inspectoratul poate transmite unităţilor administrativ-teritoriale echipament pentru dotarea tehnico-materială a posturilor de salvatori şi pompieri, cu respectarea prevederilor legislaţiei în vigoare.</w:t>
      </w:r>
      <w:proofErr w:type="gramEnd"/>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26. </w:t>
      </w:r>
      <w:r w:rsidRPr="00937796">
        <w:rPr>
          <w:rFonts w:ascii="Times New Roman" w:eastAsia="Times New Roman" w:hAnsi="Times New Roman" w:cs="Times New Roman"/>
          <w:sz w:val="24"/>
          <w:szCs w:val="24"/>
          <w:lang w:val="en-CA" w:eastAsia="ru-RU"/>
        </w:rPr>
        <w:t>Sursele de finanţare privind organizarea postului sînt divizate în două categorii: surse de finanţare interne şi externe. </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27.</w:t>
      </w:r>
      <w:r w:rsidRPr="00937796">
        <w:rPr>
          <w:rFonts w:ascii="Times New Roman" w:eastAsia="Times New Roman" w:hAnsi="Times New Roman" w:cs="Times New Roman"/>
          <w:sz w:val="24"/>
          <w:szCs w:val="24"/>
          <w:lang w:val="en-CA" w:eastAsia="ru-RU"/>
        </w:rPr>
        <w:t xml:space="preserve"> Sursele interne de finanţare sînt alcătuite din alocările pentru acest domeniu, prevăzute în bugetul de stat şi în cel al </w:t>
      </w:r>
      <w:r w:rsidR="00B7125D" w:rsidRPr="00937796">
        <w:rPr>
          <w:rFonts w:ascii="Times New Roman" w:eastAsia="Times New Roman" w:hAnsi="Times New Roman" w:cs="Times New Roman"/>
          <w:sz w:val="24"/>
          <w:szCs w:val="24"/>
          <w:lang w:val="en-CA" w:eastAsia="ru-RU"/>
        </w:rPr>
        <w:t>unităţii administrativ-teritoriale</w:t>
      </w:r>
      <w:r w:rsidR="00B7125D">
        <w:rPr>
          <w:rFonts w:ascii="Times New Roman" w:eastAsia="Times New Roman" w:hAnsi="Times New Roman" w:cs="Times New Roman"/>
          <w:sz w:val="24"/>
          <w:szCs w:val="24"/>
          <w:lang w:val="en-CA" w:eastAsia="ru-RU"/>
        </w:rPr>
        <w:t xml:space="preserve"> Mingir</w:t>
      </w:r>
      <w:r w:rsidR="00B7125D" w:rsidRPr="00937796">
        <w:rPr>
          <w:rFonts w:ascii="Times New Roman" w:eastAsia="Times New Roman" w:hAnsi="Times New Roman" w:cs="Times New Roman"/>
          <w:sz w:val="24"/>
          <w:szCs w:val="24"/>
          <w:lang w:val="en-CA" w:eastAsia="ru-RU"/>
        </w:rPr>
        <w:t xml:space="preserve"> </w:t>
      </w:r>
      <w:r w:rsidRPr="00937796">
        <w:rPr>
          <w:rFonts w:ascii="Times New Roman" w:eastAsia="Times New Roman" w:hAnsi="Times New Roman" w:cs="Times New Roman"/>
          <w:sz w:val="24"/>
          <w:szCs w:val="24"/>
          <w:lang w:val="en-CA" w:eastAsia="ru-RU"/>
        </w:rPr>
        <w:t xml:space="preserve">pentru anul respectiv. Finanţarea externă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constituită din asistenţa tehnică, inclusiv granturi, acordată de organismele financiare internaţionale sau donatori.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28. </w:t>
      </w:r>
      <w:r w:rsidRPr="00937796">
        <w:rPr>
          <w:rFonts w:ascii="Times New Roman" w:eastAsia="Times New Roman" w:hAnsi="Times New Roman" w:cs="Times New Roman"/>
          <w:sz w:val="24"/>
          <w:szCs w:val="24"/>
          <w:lang w:val="en-CA" w:eastAsia="ru-RU"/>
        </w:rPr>
        <w:t>Finanţarea internă se compune din: </w:t>
      </w:r>
      <w:r w:rsidRPr="00937796">
        <w:rPr>
          <w:rFonts w:ascii="Times New Roman" w:eastAsia="Times New Roman" w:hAnsi="Times New Roman" w:cs="Times New Roman"/>
          <w:sz w:val="24"/>
          <w:szCs w:val="24"/>
          <w:lang w:val="en-CA" w:eastAsia="ru-RU"/>
        </w:rPr>
        <w:br/>
        <w:t>    1) bugetul de stat – mijloace financiare pentru asigurarea postului cu autospeciale de intervenţie, utilaj şi echipament specializat, precum şi pentru instruirea efectivului, responsabil fiind Inspectoratul;  </w:t>
      </w:r>
      <w:r w:rsidRPr="00937796">
        <w:rPr>
          <w:rFonts w:ascii="Times New Roman" w:eastAsia="Times New Roman" w:hAnsi="Times New Roman" w:cs="Times New Roman"/>
          <w:sz w:val="24"/>
          <w:szCs w:val="24"/>
          <w:lang w:val="en-CA" w:eastAsia="ru-RU"/>
        </w:rPr>
        <w:br/>
        <w:t>    2) bugetul unităţii administrativ-teritoriale</w:t>
      </w:r>
      <w:r w:rsidR="00B7125D">
        <w:rPr>
          <w:rFonts w:ascii="Times New Roman" w:eastAsia="Times New Roman" w:hAnsi="Times New Roman" w:cs="Times New Roman"/>
          <w:sz w:val="24"/>
          <w:szCs w:val="24"/>
          <w:lang w:val="en-CA" w:eastAsia="ru-RU"/>
        </w:rPr>
        <w:t xml:space="preserve"> </w:t>
      </w:r>
      <w:r w:rsidR="006E43AE">
        <w:rPr>
          <w:rFonts w:ascii="Times New Roman" w:eastAsia="Times New Roman" w:hAnsi="Times New Roman" w:cs="Times New Roman"/>
          <w:sz w:val="24"/>
          <w:szCs w:val="24"/>
          <w:lang w:val="en-CA" w:eastAsia="ru-RU"/>
        </w:rPr>
        <w:t>Mingir</w:t>
      </w:r>
      <w:r w:rsidRPr="00937796">
        <w:rPr>
          <w:rFonts w:ascii="Times New Roman" w:eastAsia="Times New Roman" w:hAnsi="Times New Roman" w:cs="Times New Roman"/>
          <w:sz w:val="24"/>
          <w:szCs w:val="24"/>
          <w:lang w:val="en-CA" w:eastAsia="ru-RU"/>
        </w:rPr>
        <w:t xml:space="preserve"> – mijloace financiare pentru întreţinerea anuală a postului;</w:t>
      </w:r>
      <w:r w:rsidRPr="00937796">
        <w:rPr>
          <w:rFonts w:ascii="Times New Roman" w:eastAsia="Times New Roman" w:hAnsi="Times New Roman" w:cs="Times New Roman"/>
          <w:sz w:val="24"/>
          <w:szCs w:val="24"/>
          <w:lang w:val="en-CA" w:eastAsia="ru-RU"/>
        </w:rPr>
        <w:br/>
        <w:t xml:space="preserve">    3) bugetul </w:t>
      </w:r>
      <w:r w:rsidR="006E43AE">
        <w:rPr>
          <w:rFonts w:ascii="Times New Roman" w:eastAsia="Times New Roman" w:hAnsi="Times New Roman" w:cs="Times New Roman"/>
          <w:sz w:val="24"/>
          <w:szCs w:val="24"/>
          <w:lang w:val="en-CA" w:eastAsia="ru-RU"/>
        </w:rPr>
        <w:t xml:space="preserve">altor </w:t>
      </w:r>
      <w:r w:rsidRPr="00937796">
        <w:rPr>
          <w:rFonts w:ascii="Times New Roman" w:eastAsia="Times New Roman" w:hAnsi="Times New Roman" w:cs="Times New Roman"/>
          <w:sz w:val="24"/>
          <w:szCs w:val="24"/>
          <w:lang w:val="en-CA" w:eastAsia="ru-RU"/>
        </w:rPr>
        <w:t>unităţii administrativ-teritoriale din zona de intervenţie – mijloace financiare sub formă de transferuri cu destinaţie specială alocate la bugetul unităţii administrativ-teritoriale</w:t>
      </w:r>
      <w:r w:rsidR="00B7125D">
        <w:rPr>
          <w:rFonts w:ascii="Times New Roman" w:eastAsia="Times New Roman" w:hAnsi="Times New Roman" w:cs="Times New Roman"/>
          <w:sz w:val="24"/>
          <w:szCs w:val="24"/>
          <w:lang w:val="en-CA" w:eastAsia="ru-RU"/>
        </w:rPr>
        <w:t xml:space="preserve"> Mingir - </w:t>
      </w:r>
      <w:r w:rsidRPr="00937796">
        <w:rPr>
          <w:rFonts w:ascii="Times New Roman" w:eastAsia="Times New Roman" w:hAnsi="Times New Roman" w:cs="Times New Roman"/>
          <w:sz w:val="24"/>
          <w:szCs w:val="24"/>
          <w:lang w:val="en-CA" w:eastAsia="ru-RU"/>
        </w:rPr>
        <w:t xml:space="preserve"> fondatoare a postului.</w:t>
      </w:r>
      <w:r w:rsidRPr="00937796">
        <w:rPr>
          <w:rFonts w:ascii="Times New Roman" w:eastAsia="Times New Roman" w:hAnsi="Times New Roman" w:cs="Times New Roman"/>
          <w:sz w:val="24"/>
          <w:szCs w:val="24"/>
          <w:lang w:val="en-CA" w:eastAsia="ru-RU"/>
        </w:rPr>
        <w:br/>
      </w:r>
      <w:r w:rsidRPr="00937796">
        <w:rPr>
          <w:rFonts w:ascii="Times New Roman" w:eastAsia="Times New Roman" w:hAnsi="Times New Roman" w:cs="Times New Roman"/>
          <w:b/>
          <w:bCs/>
          <w:sz w:val="24"/>
          <w:szCs w:val="24"/>
          <w:lang w:val="en-CA" w:eastAsia="ru-RU"/>
        </w:rPr>
        <w:t>    29. </w:t>
      </w:r>
      <w:r w:rsidRPr="00937796">
        <w:rPr>
          <w:rFonts w:ascii="Times New Roman" w:eastAsia="Times New Roman" w:hAnsi="Times New Roman" w:cs="Times New Roman"/>
          <w:sz w:val="24"/>
          <w:szCs w:val="24"/>
          <w:lang w:val="en-CA" w:eastAsia="ru-RU"/>
        </w:rPr>
        <w:t xml:space="preserve">În scopul garantării sustenabilităţii bugetare pe termen lung a postului şi coparticipării la măsurile de interes comun, cheltuielile pentru întreţinerea postului sînt asigurate atît din contul mijloacelor financiare proprii ale bugetului </w:t>
      </w:r>
      <w:r w:rsidR="006E43AE">
        <w:rPr>
          <w:rFonts w:ascii="Times New Roman" w:eastAsia="Times New Roman" w:hAnsi="Times New Roman" w:cs="Times New Roman"/>
          <w:sz w:val="24"/>
          <w:szCs w:val="24"/>
          <w:lang w:val="en-CA" w:eastAsia="ru-RU"/>
        </w:rPr>
        <w:t>local</w:t>
      </w:r>
      <w:r w:rsidRPr="00937796">
        <w:rPr>
          <w:rFonts w:ascii="Times New Roman" w:eastAsia="Times New Roman" w:hAnsi="Times New Roman" w:cs="Times New Roman"/>
          <w:sz w:val="24"/>
          <w:szCs w:val="24"/>
          <w:lang w:val="en-CA" w:eastAsia="ru-RU"/>
        </w:rPr>
        <w:t>, cît şi din contul transferurilor cu destinaţie specială de la bugetele unităţilor administrativ-teritoriale de nivelul întîi din raza de intervenţie a postului.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30. </w:t>
      </w:r>
      <w:r w:rsidR="00B7125D">
        <w:rPr>
          <w:rFonts w:ascii="Times New Roman" w:eastAsia="Times New Roman" w:hAnsi="Times New Roman" w:cs="Times New Roman"/>
          <w:sz w:val="24"/>
          <w:szCs w:val="24"/>
          <w:lang w:val="en-CA" w:eastAsia="ru-RU"/>
        </w:rPr>
        <w:t>Administraţia publică locală</w:t>
      </w:r>
      <w:r w:rsidRPr="00937796">
        <w:rPr>
          <w:rFonts w:ascii="Times New Roman" w:eastAsia="Times New Roman" w:hAnsi="Times New Roman" w:cs="Times New Roman"/>
          <w:sz w:val="24"/>
          <w:szCs w:val="24"/>
          <w:lang w:val="en-CA" w:eastAsia="ru-RU"/>
        </w:rPr>
        <w:t xml:space="preserve"> de nivelul întîi</w:t>
      </w:r>
      <w:r w:rsidR="006E43AE">
        <w:rPr>
          <w:rFonts w:ascii="Times New Roman" w:eastAsia="Times New Roman" w:hAnsi="Times New Roman" w:cs="Times New Roman"/>
          <w:sz w:val="24"/>
          <w:szCs w:val="24"/>
          <w:lang w:val="en-CA" w:eastAsia="ru-RU"/>
        </w:rPr>
        <w:t xml:space="preserve"> ( Mingir)</w:t>
      </w:r>
      <w:r w:rsidRPr="00937796">
        <w:rPr>
          <w:rFonts w:ascii="Times New Roman" w:eastAsia="Times New Roman" w:hAnsi="Times New Roman" w:cs="Times New Roman"/>
          <w:sz w:val="24"/>
          <w:szCs w:val="24"/>
          <w:lang w:val="en-CA" w:eastAsia="ru-RU"/>
        </w:rPr>
        <w:t xml:space="preserve"> şi</w:t>
      </w:r>
      <w:r w:rsidR="00B7125D">
        <w:rPr>
          <w:rFonts w:ascii="Times New Roman" w:eastAsia="Times New Roman" w:hAnsi="Times New Roman" w:cs="Times New Roman"/>
          <w:sz w:val="24"/>
          <w:szCs w:val="24"/>
          <w:lang w:val="en-CA" w:eastAsia="ru-RU"/>
        </w:rPr>
        <w:t xml:space="preserve"> de nivelul  doi </w:t>
      </w:r>
      <w:r w:rsidRPr="00937796">
        <w:rPr>
          <w:rFonts w:ascii="Times New Roman" w:eastAsia="Times New Roman" w:hAnsi="Times New Roman" w:cs="Times New Roman"/>
          <w:sz w:val="24"/>
          <w:szCs w:val="24"/>
          <w:lang w:val="en-CA" w:eastAsia="ru-RU"/>
        </w:rPr>
        <w:t xml:space="preserve"> din zona de intervenţie a postului au dreptul să prevadă în bugetul local mijloace financiare pentru întreţinerea postului, proporţional cu numărul de locuitori ai unităţii administrativ-teritoriale, şi să aloce aceste mijloace financiare unităţii administrative pe al cărui teritoriu este situat postul respectiv.</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31.</w:t>
      </w:r>
      <w:r w:rsidRPr="00937796">
        <w:rPr>
          <w:rFonts w:ascii="Times New Roman" w:eastAsia="Times New Roman" w:hAnsi="Times New Roman" w:cs="Times New Roman"/>
          <w:sz w:val="24"/>
          <w:szCs w:val="24"/>
          <w:lang w:val="en-CA" w:eastAsia="ru-RU"/>
        </w:rPr>
        <w:t> Consiliile locale din zona de intervenţie a postului decid asupra alocării transferurilor cu destinaţie specială la bugetul local al unităţii administrativ-teritoriale</w:t>
      </w:r>
      <w:r w:rsidR="006E43AE">
        <w:rPr>
          <w:rFonts w:ascii="Times New Roman" w:eastAsia="Times New Roman" w:hAnsi="Times New Roman" w:cs="Times New Roman"/>
          <w:sz w:val="24"/>
          <w:szCs w:val="24"/>
          <w:lang w:val="en-CA" w:eastAsia="ru-RU"/>
        </w:rPr>
        <w:t xml:space="preserve"> Mingir -</w:t>
      </w:r>
      <w:r w:rsidRPr="00937796">
        <w:rPr>
          <w:rFonts w:ascii="Times New Roman" w:eastAsia="Times New Roman" w:hAnsi="Times New Roman" w:cs="Times New Roman"/>
          <w:sz w:val="24"/>
          <w:szCs w:val="24"/>
          <w:lang w:val="en-CA" w:eastAsia="ru-RU"/>
        </w:rPr>
        <w:t xml:space="preserve"> fondatoare a postului.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32. </w:t>
      </w:r>
      <w:r w:rsidRPr="00937796">
        <w:rPr>
          <w:rFonts w:ascii="Times New Roman" w:eastAsia="Times New Roman" w:hAnsi="Times New Roman" w:cs="Times New Roman"/>
          <w:sz w:val="24"/>
          <w:szCs w:val="24"/>
          <w:lang w:val="en-CA" w:eastAsia="ru-RU"/>
        </w:rPr>
        <w:t>Cheltuielile pentru întreţinerea postului includ cheltuieli de personal, cheltuieli pentru achitarea serviciilor comunale şi procurarea carburanţilor.</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t>IV. REGIMUL DE ACTIVITATE</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sz w:val="24"/>
          <w:szCs w:val="24"/>
          <w:lang w:val="en-CA" w:eastAsia="ru-RU"/>
        </w:rPr>
        <w:t>  </w:t>
      </w:r>
      <w:r w:rsidRPr="00937796">
        <w:rPr>
          <w:rFonts w:ascii="Times New Roman" w:eastAsia="Times New Roman" w:hAnsi="Times New Roman" w:cs="Times New Roman"/>
          <w:b/>
          <w:bCs/>
          <w:sz w:val="24"/>
          <w:szCs w:val="24"/>
          <w:lang w:val="en-CA" w:eastAsia="ru-RU"/>
        </w:rPr>
        <w:t>  33. </w:t>
      </w:r>
      <w:r w:rsidRPr="00937796">
        <w:rPr>
          <w:rFonts w:ascii="Times New Roman" w:eastAsia="Times New Roman" w:hAnsi="Times New Roman" w:cs="Times New Roman"/>
          <w:sz w:val="24"/>
          <w:szCs w:val="24"/>
          <w:lang w:val="en-CA" w:eastAsia="ru-RU"/>
        </w:rPr>
        <w:t xml:space="preserve">Durata timpului de muncă săptămînal pentru şeful postului este de 8 ore zilnic, timp de 5 zile, şi două zile de repaus (sîmbătă şi duminică), în conformitate cu prevederile Codului muncii al Republicii </w:t>
      </w:r>
      <w:r w:rsidRPr="00937796">
        <w:rPr>
          <w:rFonts w:ascii="Times New Roman" w:eastAsia="Times New Roman" w:hAnsi="Times New Roman" w:cs="Times New Roman"/>
          <w:sz w:val="24"/>
          <w:szCs w:val="24"/>
          <w:lang w:val="en-CA" w:eastAsia="ru-RU"/>
        </w:rPr>
        <w:lastRenderedPageBreak/>
        <w:t xml:space="preserve">Moldova nr. </w:t>
      </w:r>
      <w:proofErr w:type="gramStart"/>
      <w:r w:rsidRPr="00937796">
        <w:rPr>
          <w:rFonts w:ascii="Times New Roman" w:eastAsia="Times New Roman" w:hAnsi="Times New Roman" w:cs="Times New Roman"/>
          <w:sz w:val="24"/>
          <w:szCs w:val="24"/>
          <w:lang w:val="en-CA" w:eastAsia="ru-RU"/>
        </w:rPr>
        <w:t>154-XV din 28 martie 2003.</w:t>
      </w:r>
      <w:proofErr w:type="gramEnd"/>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34. </w:t>
      </w:r>
      <w:r w:rsidRPr="00937796">
        <w:rPr>
          <w:rFonts w:ascii="Times New Roman" w:eastAsia="Times New Roman" w:hAnsi="Times New Roman" w:cs="Times New Roman"/>
          <w:sz w:val="24"/>
          <w:szCs w:val="24"/>
          <w:lang w:val="en-CA" w:eastAsia="ru-RU"/>
        </w:rPr>
        <w:t>Angajaţii postului activează în schimburi, iar durata timpului de muncă se stabileşte în contract, în conformitate cu prevederile Codului muncii al Republicii Moldova.</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35.</w:t>
      </w:r>
      <w:r w:rsidRPr="00937796">
        <w:rPr>
          <w:rFonts w:ascii="Times New Roman" w:eastAsia="Times New Roman" w:hAnsi="Times New Roman" w:cs="Times New Roman"/>
          <w:sz w:val="24"/>
          <w:szCs w:val="24"/>
          <w:lang w:val="en-CA" w:eastAsia="ru-RU"/>
        </w:rPr>
        <w:t> Avînd în vedere specificul activităţii, angajaţii postului pot fi atraşi la muncă suplimentară, la muncă de noapte, la muncă în zilele de repaus şi în cele de sărbătoare nelucrătoare, în conformitate cu prevederile Codului muncii al Republicii Moldova.</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36.</w:t>
      </w:r>
      <w:r w:rsidRPr="00937796">
        <w:rPr>
          <w:rFonts w:ascii="Times New Roman" w:eastAsia="Times New Roman" w:hAnsi="Times New Roman" w:cs="Times New Roman"/>
          <w:sz w:val="24"/>
          <w:szCs w:val="24"/>
          <w:lang w:val="en-CA" w:eastAsia="ru-RU"/>
        </w:rPr>
        <w:t> Angajarea persoanelor în cadrul postului, acordarea concediilor, compensaţiilor, concedierea şi alte aspecte legate de îndeplinirea obligaţiilor de muncă se efectuează în conformitate cu prevederile Codului muncii al Republicii Moldova.</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37.</w:t>
      </w:r>
      <w:r w:rsidRPr="00937796">
        <w:rPr>
          <w:rFonts w:ascii="Times New Roman" w:eastAsia="Times New Roman" w:hAnsi="Times New Roman" w:cs="Times New Roman"/>
          <w:sz w:val="24"/>
          <w:szCs w:val="24"/>
          <w:lang w:val="en-CA" w:eastAsia="ru-RU"/>
        </w:rPr>
        <w:t> Angajaţii postului beneficiază de asistenţă medicală în conformitate cu prevederile Legii nr.1585-XIII din 27 februarie 1998 cu privire la asigurarea obligatorie de asistenţă medicală, iar voluntarii – în conformitate cu prevederile Legii nr. 121 din 18 iunie 2010.</w:t>
      </w:r>
      <w:r w:rsidRPr="00937796">
        <w:rPr>
          <w:rFonts w:ascii="Times New Roman" w:eastAsia="Times New Roman" w:hAnsi="Times New Roman" w:cs="Times New Roman"/>
          <w:sz w:val="24"/>
          <w:szCs w:val="24"/>
          <w:lang w:val="en-CA" w:eastAsia="ru-RU"/>
        </w:rPr>
        <w:br/>
      </w:r>
      <w:r w:rsidRPr="00937796">
        <w:rPr>
          <w:rFonts w:ascii="Times New Roman" w:eastAsia="Times New Roman" w:hAnsi="Times New Roman" w:cs="Times New Roman"/>
          <w:b/>
          <w:bCs/>
          <w:sz w:val="24"/>
          <w:szCs w:val="24"/>
          <w:lang w:val="en-CA" w:eastAsia="ru-RU"/>
        </w:rPr>
        <w:t>    38. </w:t>
      </w:r>
      <w:r w:rsidRPr="00937796">
        <w:rPr>
          <w:rFonts w:ascii="Times New Roman" w:eastAsia="Times New Roman" w:hAnsi="Times New Roman" w:cs="Times New Roman"/>
          <w:sz w:val="24"/>
          <w:szCs w:val="24"/>
          <w:lang w:val="en-CA" w:eastAsia="ru-RU"/>
        </w:rPr>
        <w:t>În caz de vătămare a sănătăţii sau deces ca urmare a unui accident de muncă sau a unei boli profesionale, angajaţilor postului li se acordă garanţii şi compensaţii în conformitate cu prevederile Codului muncii, iar voluntarilor, în caz de accident de muncă sau de boală care decurge din natura activităţii, li se asigură servicii medicale în conformitate cu prevederile Legii nr. 121 din 18 iunie 2010. </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39.</w:t>
      </w:r>
      <w:r w:rsidRPr="00937796">
        <w:rPr>
          <w:rFonts w:ascii="Times New Roman" w:eastAsia="Times New Roman" w:hAnsi="Times New Roman" w:cs="Times New Roman"/>
          <w:sz w:val="24"/>
          <w:szCs w:val="24"/>
          <w:lang w:val="en-CA" w:eastAsia="ru-RU"/>
        </w:rPr>
        <w:t xml:space="preserve"> Pentru îndeplinirea conştiincioasă </w:t>
      </w:r>
      <w:proofErr w:type="gramStart"/>
      <w:r w:rsidRPr="00937796">
        <w:rPr>
          <w:rFonts w:ascii="Times New Roman" w:eastAsia="Times New Roman" w:hAnsi="Times New Roman" w:cs="Times New Roman"/>
          <w:sz w:val="24"/>
          <w:szCs w:val="24"/>
          <w:lang w:val="en-CA" w:eastAsia="ru-RU"/>
        </w:rPr>
        <w:t>a</w:t>
      </w:r>
      <w:proofErr w:type="gramEnd"/>
      <w:r w:rsidRPr="00937796">
        <w:rPr>
          <w:rFonts w:ascii="Times New Roman" w:eastAsia="Times New Roman" w:hAnsi="Times New Roman" w:cs="Times New Roman"/>
          <w:sz w:val="24"/>
          <w:szCs w:val="24"/>
          <w:lang w:val="en-CA" w:eastAsia="ru-RU"/>
        </w:rPr>
        <w:t xml:space="preserve"> atribuţiilor de serviciu, actele de eroism, curajul şi devotamentul manifestate în timpul lichidării incendiilor şi/sau altor situaţii excepţionale, angajaţii, executanţii serviciului civil şi voluntarii postului pot fi stimulaţi material şi pot fi menţionaţi cu distincţii departamentale şi de stat.</w:t>
      </w:r>
    </w:p>
    <w:p w:rsidR="00937796" w:rsidRPr="000222EF" w:rsidRDefault="00937796" w:rsidP="00937796">
      <w:pPr>
        <w:spacing w:after="0" w:line="240" w:lineRule="auto"/>
        <w:rPr>
          <w:rFonts w:ascii="Times New Roman" w:eastAsia="Times New Roman" w:hAnsi="Times New Roman" w:cs="Times New Roman"/>
          <w:sz w:val="24"/>
          <w:szCs w:val="24"/>
          <w:lang w:val="en-CA" w:eastAsia="ru-RU"/>
        </w:rPr>
      </w:pPr>
      <w:r w:rsidRPr="000222EF">
        <w:rPr>
          <w:rFonts w:ascii="Times New Roman" w:eastAsia="Times New Roman" w:hAnsi="Times New Roman" w:cs="Times New Roman"/>
          <w:b/>
          <w:bCs/>
          <w:sz w:val="24"/>
          <w:szCs w:val="24"/>
          <w:lang w:val="en-CA" w:eastAsia="ru-RU"/>
        </w:rPr>
        <w:t>V. DREPTURI ŞI OBLIGAŢII</w:t>
      </w:r>
    </w:p>
    <w:p w:rsidR="00E42BBF"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sz w:val="24"/>
          <w:szCs w:val="24"/>
          <w:lang w:val="en-CA" w:eastAsia="ru-RU"/>
        </w:rPr>
        <w:t>  </w:t>
      </w:r>
      <w:r w:rsidRPr="00937796">
        <w:rPr>
          <w:rFonts w:ascii="Times New Roman" w:eastAsia="Times New Roman" w:hAnsi="Times New Roman" w:cs="Times New Roman"/>
          <w:b/>
          <w:bCs/>
          <w:sz w:val="24"/>
          <w:szCs w:val="24"/>
          <w:lang w:val="en-CA" w:eastAsia="ru-RU"/>
        </w:rPr>
        <w:t>  40. </w:t>
      </w:r>
      <w:r w:rsidRPr="00937796">
        <w:rPr>
          <w:rFonts w:ascii="Times New Roman" w:eastAsia="Times New Roman" w:hAnsi="Times New Roman" w:cs="Times New Roman"/>
          <w:sz w:val="24"/>
          <w:szCs w:val="24"/>
          <w:lang w:val="en-CA" w:eastAsia="ru-RU"/>
        </w:rPr>
        <w:t>Angajaţii postului au următoarele drepturi:</w:t>
      </w:r>
      <w:r w:rsidRPr="00937796">
        <w:rPr>
          <w:rFonts w:ascii="Times New Roman" w:eastAsia="Times New Roman" w:hAnsi="Times New Roman" w:cs="Times New Roman"/>
          <w:sz w:val="24"/>
          <w:szCs w:val="24"/>
          <w:lang w:val="en-CA" w:eastAsia="ru-RU"/>
        </w:rPr>
        <w:br/>
        <w:t>    1) să desfăşoare activitatea în conformitate cu ordinea şi regimul de activitate al postului;</w:t>
      </w:r>
      <w:r w:rsidRPr="00937796">
        <w:rPr>
          <w:rFonts w:ascii="Times New Roman" w:eastAsia="Times New Roman" w:hAnsi="Times New Roman" w:cs="Times New Roman"/>
          <w:sz w:val="24"/>
          <w:szCs w:val="24"/>
          <w:lang w:val="en-CA" w:eastAsia="ru-RU"/>
        </w:rPr>
        <w:br/>
        <w:t>    2) să intre nestingherit în toate localurile unităţilor economice, precum şi în locuinţele şi construcţiile auxiliare ale cetăţenilor în timpul lichidării incendiilor şi/sau altor situaţii excepţionale;</w:t>
      </w:r>
      <w:r w:rsidRPr="00937796">
        <w:rPr>
          <w:rFonts w:ascii="Times New Roman" w:eastAsia="Times New Roman" w:hAnsi="Times New Roman" w:cs="Times New Roman"/>
          <w:sz w:val="24"/>
          <w:szCs w:val="24"/>
          <w:lang w:val="en-CA" w:eastAsia="ru-RU"/>
        </w:rPr>
        <w:br/>
        <w:t>    3) să forţeze, în caz de necesitate, uşile şi geamurile, elementele de construcţie care le îngrădesc pătrunderea, să demonteze şi să demoleze construcţii, să întreprindă alte acţiuni în executarea lucrărilor de lichidare a incendiilor şi/sau altor situaţii excepţionale;</w:t>
      </w:r>
      <w:r w:rsidRPr="00937796">
        <w:rPr>
          <w:rFonts w:ascii="Times New Roman" w:eastAsia="Times New Roman" w:hAnsi="Times New Roman" w:cs="Times New Roman"/>
          <w:sz w:val="24"/>
          <w:szCs w:val="24"/>
          <w:lang w:val="en-CA" w:eastAsia="ru-RU"/>
        </w:rPr>
        <w:br/>
        <w:t>    4) la necesitate, în timpul intervenţiilor la incendii şi alte situaţii de urgenţă, să limiteze sau să interzică temporar circulaţia mijloacelor de transport şi accesul persoanelor fizice în sectoare limitate din localitate sau la anumite obiective, să-i impună să părăsească anumite locuri care prezintă pericol;</w:t>
      </w:r>
      <w:r w:rsidRPr="00937796">
        <w:rPr>
          <w:rFonts w:ascii="Times New Roman" w:eastAsia="Times New Roman" w:hAnsi="Times New Roman" w:cs="Times New Roman"/>
          <w:sz w:val="24"/>
          <w:szCs w:val="24"/>
          <w:lang w:val="en-CA" w:eastAsia="ru-RU"/>
        </w:rPr>
        <w:br/>
        <w:t>    5) să se deplaseze la locul intervenţiei, pe drumuri care nu sînt deschise circulaţiei publice ori pe terenuri, indiferent de forma de proprietate, dacă cerinţele de operativitate şi de lucru impun aceasta;</w:t>
      </w:r>
      <w:r w:rsidRPr="00937796">
        <w:rPr>
          <w:rFonts w:ascii="Times New Roman" w:eastAsia="Times New Roman" w:hAnsi="Times New Roman" w:cs="Times New Roman"/>
          <w:sz w:val="24"/>
          <w:szCs w:val="24"/>
          <w:lang w:val="en-CA" w:eastAsia="ru-RU"/>
        </w:rPr>
        <w:br/>
        <w:t>    6) la necesitate, în timpul intervenţiilor la incendii şi alte situaţii de urgenţă, să antreneze cetăţenii şi mijloacele tehnice ale agenţilor economici pentru lichidarea incendiilor şi/sau altor situaţii excepţionale;</w:t>
      </w:r>
      <w:r w:rsidRPr="00937796">
        <w:rPr>
          <w:rFonts w:ascii="Times New Roman" w:eastAsia="Times New Roman" w:hAnsi="Times New Roman" w:cs="Times New Roman"/>
          <w:sz w:val="24"/>
          <w:szCs w:val="24"/>
          <w:lang w:val="en-CA" w:eastAsia="ru-RU"/>
        </w:rPr>
        <w:br/>
        <w:t>    7) să atace în instanţă deciziile şefului de post sau ale primarului, dacă aceştia consideră că le sînt lezate drepturile şi interesele legitime;</w:t>
      </w:r>
      <w:r w:rsidRPr="00937796">
        <w:rPr>
          <w:rFonts w:ascii="Times New Roman" w:eastAsia="Times New Roman" w:hAnsi="Times New Roman" w:cs="Times New Roman"/>
          <w:sz w:val="24"/>
          <w:szCs w:val="24"/>
          <w:lang w:val="en-CA" w:eastAsia="ru-RU"/>
        </w:rPr>
        <w:br/>
        <w:t>    8) să înainteze propuneri de creştere a calităţii şi de optimizare a modalităţii de prestare a serviciului;</w:t>
      </w:r>
      <w:r w:rsidRPr="00937796">
        <w:rPr>
          <w:rFonts w:ascii="Times New Roman" w:eastAsia="Times New Roman" w:hAnsi="Times New Roman" w:cs="Times New Roman"/>
          <w:sz w:val="24"/>
          <w:szCs w:val="24"/>
          <w:lang w:val="en-CA" w:eastAsia="ru-RU"/>
        </w:rPr>
        <w:br/>
        <w:t>    9) să participe la elaborarea documentelor de politici, proiectelor de dezvoltare a postului; </w:t>
      </w:r>
      <w:r w:rsidRPr="00937796">
        <w:rPr>
          <w:rFonts w:ascii="Times New Roman" w:eastAsia="Times New Roman" w:hAnsi="Times New Roman" w:cs="Times New Roman"/>
          <w:sz w:val="24"/>
          <w:szCs w:val="24"/>
          <w:lang w:val="en-CA" w:eastAsia="ru-RU"/>
        </w:rPr>
        <w:br/>
        <w:t>    10) să fie informaţi asupra situaţiei privind prestarea serviciului, problemelor existente, soluţiilor propuse pentru depăşirea impedimentelor, oportunităţilor de dezvoltare, a planurilor şi perspectivelor de acţiune. </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41. </w:t>
      </w:r>
      <w:r w:rsidRPr="00937796">
        <w:rPr>
          <w:rFonts w:ascii="Times New Roman" w:eastAsia="Times New Roman" w:hAnsi="Times New Roman" w:cs="Times New Roman"/>
          <w:sz w:val="24"/>
          <w:szCs w:val="24"/>
          <w:lang w:val="en-CA" w:eastAsia="ru-RU"/>
        </w:rPr>
        <w:t>Voluntarii postului au următoarele drepturi:</w:t>
      </w:r>
      <w:r w:rsidRPr="00937796">
        <w:rPr>
          <w:rFonts w:ascii="Times New Roman" w:eastAsia="Times New Roman" w:hAnsi="Times New Roman" w:cs="Times New Roman"/>
          <w:sz w:val="24"/>
          <w:szCs w:val="24"/>
          <w:lang w:val="en-CA" w:eastAsia="ru-RU"/>
        </w:rPr>
        <w:br/>
        <w:t>    1) să li se acorde de către instituţia-gazdă asigurare medicală facultativă, conform art.6 lit.c) din Legea nr.121 din 18 iunie 2010, împotriva riscurilor de accident, de boală sau altor riscuri ce decurg din natura activităţii;</w:t>
      </w:r>
      <w:r w:rsidRPr="00937796">
        <w:rPr>
          <w:rFonts w:ascii="Times New Roman" w:eastAsia="Times New Roman" w:hAnsi="Times New Roman" w:cs="Times New Roman"/>
          <w:sz w:val="24"/>
          <w:szCs w:val="24"/>
          <w:lang w:val="en-CA" w:eastAsia="ru-RU"/>
        </w:rPr>
        <w:br/>
        <w:t>    2) să li se ramburseze de către instituţia-gazdă, în condiţiile convenite prin contract, cheltuielile de transport, cazare, alimentare, în caz de necesitate, de deplasare, de asigurare şi alte cheltuieli indispensabile pentru desfăşurarea activităţii de voluntariat; </w:t>
      </w:r>
      <w:r w:rsidRPr="00937796">
        <w:rPr>
          <w:rFonts w:ascii="Times New Roman" w:eastAsia="Times New Roman" w:hAnsi="Times New Roman" w:cs="Times New Roman"/>
          <w:sz w:val="24"/>
          <w:szCs w:val="24"/>
          <w:lang w:val="en-CA" w:eastAsia="ru-RU"/>
        </w:rPr>
        <w:br/>
        <w:t>    3) să solicite de la instituţia-gazdă un certificat nominal şi scrisori de recomandare în baza metodologiei aprobate de Guvern, prin care să se recunoască prestarea activităţii de voluntar şi să se confirme experienţa şi abilităţile obţinute conform prevederilor contractuale;</w:t>
      </w:r>
      <w:r w:rsidRPr="00937796">
        <w:rPr>
          <w:rFonts w:ascii="Times New Roman" w:eastAsia="Times New Roman" w:hAnsi="Times New Roman" w:cs="Times New Roman"/>
          <w:sz w:val="24"/>
          <w:szCs w:val="24"/>
          <w:lang w:val="en-CA" w:eastAsia="ru-RU"/>
        </w:rPr>
        <w:br/>
      </w:r>
      <w:r w:rsidRPr="00937796">
        <w:rPr>
          <w:rFonts w:ascii="Times New Roman" w:eastAsia="Times New Roman" w:hAnsi="Times New Roman" w:cs="Times New Roman"/>
          <w:sz w:val="24"/>
          <w:szCs w:val="24"/>
          <w:lang w:val="en-CA" w:eastAsia="ru-RU"/>
        </w:rPr>
        <w:lastRenderedPageBreak/>
        <w:t>    4) să beneficieze de timp pentru odihnă, astfel încît durata timpului de lucru, stabilită în condiţiile legislaţiei, să nu afecteze sănătatea şi resursele psihofizice ale voluntarului;</w:t>
      </w:r>
      <w:r w:rsidRPr="00937796">
        <w:rPr>
          <w:rFonts w:ascii="Times New Roman" w:eastAsia="Times New Roman" w:hAnsi="Times New Roman" w:cs="Times New Roman"/>
          <w:sz w:val="24"/>
          <w:szCs w:val="24"/>
          <w:lang w:val="en-CA" w:eastAsia="ru-RU"/>
        </w:rPr>
        <w:br/>
        <w:t>    5) să participe la cursuri de instruire organizate, iniţiate sau propuse de instituţia-gazdă pentru o mai bună desfăşurare a activităţii.</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42. </w:t>
      </w:r>
      <w:r w:rsidRPr="00937796">
        <w:rPr>
          <w:rFonts w:ascii="Times New Roman" w:eastAsia="Times New Roman" w:hAnsi="Times New Roman" w:cs="Times New Roman"/>
          <w:sz w:val="24"/>
          <w:szCs w:val="24"/>
          <w:lang w:val="en-CA" w:eastAsia="ru-RU"/>
        </w:rPr>
        <w:t>Angajaţii postului au următoarele obligaţii:</w:t>
      </w:r>
      <w:r w:rsidRPr="00937796">
        <w:rPr>
          <w:rFonts w:ascii="Times New Roman" w:eastAsia="Times New Roman" w:hAnsi="Times New Roman" w:cs="Times New Roman"/>
          <w:sz w:val="24"/>
          <w:szCs w:val="24"/>
          <w:lang w:val="en-CA" w:eastAsia="ru-RU"/>
        </w:rPr>
        <w:br/>
        <w:t>    1) să desfăşoare activitatea de serviciu în conformitate cu fişele de post şi prevederile actelor legislative, normative şi departamentale care reglementează activitatea salvatorilor şi pompierilor;</w:t>
      </w:r>
      <w:r w:rsidRPr="00937796">
        <w:rPr>
          <w:rFonts w:ascii="Times New Roman" w:eastAsia="Times New Roman" w:hAnsi="Times New Roman" w:cs="Times New Roman"/>
          <w:sz w:val="24"/>
          <w:szCs w:val="24"/>
          <w:lang w:val="en-CA" w:eastAsia="ru-RU"/>
        </w:rPr>
        <w:br/>
        <w:t>    2) să respecte disciplina muncii;</w:t>
      </w:r>
      <w:r w:rsidRPr="00937796">
        <w:rPr>
          <w:rFonts w:ascii="Times New Roman" w:eastAsia="Times New Roman" w:hAnsi="Times New Roman" w:cs="Times New Roman"/>
          <w:sz w:val="24"/>
          <w:szCs w:val="24"/>
          <w:lang w:val="en-CA" w:eastAsia="ru-RU"/>
        </w:rPr>
        <w:br/>
        <w:t>    3) să menţină în stare bună de funcţionare autospecialele de intervenţie şi utilajul din dotare, iar la depistarea neregulilor sau a defecţiunilor să anunţe imediat şeful postului şi să întreprindă măsuri de remediere a acestora;</w:t>
      </w:r>
      <w:r w:rsidRPr="00937796">
        <w:rPr>
          <w:rFonts w:ascii="Times New Roman" w:eastAsia="Times New Roman" w:hAnsi="Times New Roman" w:cs="Times New Roman"/>
          <w:sz w:val="24"/>
          <w:szCs w:val="24"/>
          <w:lang w:val="en-CA" w:eastAsia="ru-RU"/>
        </w:rPr>
        <w:br/>
        <w:t>    4) să supravegheze menţinerea în stare bună a surselor de alimentare cu apă şi a căilor de acces spre localităţile şi obiectivele amplasate în zona de intervenţie;</w:t>
      </w:r>
      <w:r w:rsidRPr="00937796">
        <w:rPr>
          <w:rFonts w:ascii="Times New Roman" w:eastAsia="Times New Roman" w:hAnsi="Times New Roman" w:cs="Times New Roman"/>
          <w:sz w:val="24"/>
          <w:szCs w:val="24"/>
          <w:lang w:val="en-CA" w:eastAsia="ru-RU"/>
        </w:rPr>
        <w:br/>
        <w:t>    5) să informeze autorităţile administraţiei publice locale, organul teritorial al Inspectoratului şi alte instituţii publice despre problemele ce ţin de lichidarea incendiilor şi/sau altor situaţii excepţionale;</w:t>
      </w:r>
      <w:r w:rsidRPr="00937796">
        <w:rPr>
          <w:rFonts w:ascii="Times New Roman" w:eastAsia="Times New Roman" w:hAnsi="Times New Roman" w:cs="Times New Roman"/>
          <w:sz w:val="24"/>
          <w:szCs w:val="24"/>
          <w:lang w:val="en-CA" w:eastAsia="ru-RU"/>
        </w:rPr>
        <w:br/>
        <w:t xml:space="preserve">    6) să participe la cursurile de instruire organizate de Inspectorat în comun cu </w:t>
      </w:r>
      <w:r w:rsidR="00E42BBF">
        <w:rPr>
          <w:rFonts w:ascii="Times New Roman" w:eastAsia="Times New Roman" w:hAnsi="Times New Roman" w:cs="Times New Roman"/>
          <w:sz w:val="24"/>
          <w:szCs w:val="24"/>
          <w:lang w:val="en-CA" w:eastAsia="ru-RU"/>
        </w:rPr>
        <w:t>Administrația Publică Locală</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sz w:val="24"/>
          <w:szCs w:val="24"/>
          <w:lang w:val="en-CA" w:eastAsia="ru-RU"/>
        </w:rPr>
        <w:t xml:space="preserve">    7) </w:t>
      </w:r>
      <w:proofErr w:type="gramStart"/>
      <w:r w:rsidRPr="00937796">
        <w:rPr>
          <w:rFonts w:ascii="Times New Roman" w:eastAsia="Times New Roman" w:hAnsi="Times New Roman" w:cs="Times New Roman"/>
          <w:sz w:val="24"/>
          <w:szCs w:val="24"/>
          <w:lang w:val="en-CA" w:eastAsia="ru-RU"/>
        </w:rPr>
        <w:t>să</w:t>
      </w:r>
      <w:proofErr w:type="gramEnd"/>
      <w:r w:rsidRPr="00937796">
        <w:rPr>
          <w:rFonts w:ascii="Times New Roman" w:eastAsia="Times New Roman" w:hAnsi="Times New Roman" w:cs="Times New Roman"/>
          <w:sz w:val="24"/>
          <w:szCs w:val="24"/>
          <w:lang w:val="en-CA" w:eastAsia="ru-RU"/>
        </w:rPr>
        <w:t xml:space="preserve"> sosească în timp minim la locul chemării;</w:t>
      </w:r>
      <w:r w:rsidRPr="00937796">
        <w:rPr>
          <w:rFonts w:ascii="Times New Roman" w:eastAsia="Times New Roman" w:hAnsi="Times New Roman" w:cs="Times New Roman"/>
          <w:sz w:val="24"/>
          <w:szCs w:val="24"/>
          <w:lang w:val="en-CA" w:eastAsia="ru-RU"/>
        </w:rPr>
        <w:br/>
        <w:t>    8) să solicite efectiv şi autospeciale de intervenţie necesare din cadrul subdiviziunilor Inspectoratului, la necesitate;</w:t>
      </w:r>
      <w:r w:rsidRPr="00937796">
        <w:rPr>
          <w:rFonts w:ascii="Times New Roman" w:eastAsia="Times New Roman" w:hAnsi="Times New Roman" w:cs="Times New Roman"/>
          <w:sz w:val="24"/>
          <w:szCs w:val="24"/>
          <w:lang w:val="en-CA" w:eastAsia="ru-RU"/>
        </w:rPr>
        <w:br/>
        <w:t>    9) să întreprindă măsuri de salvare a persoanelor, de lichidare a incendiilor şi/sau altor situaţii excepţionale cu autospecialele de intervenţie şi utilajul din dotare.</w:t>
      </w:r>
      <w:r w:rsidRPr="00937796">
        <w:rPr>
          <w:rFonts w:ascii="Times New Roman" w:eastAsia="Times New Roman" w:hAnsi="Times New Roman" w:cs="Times New Roman"/>
          <w:sz w:val="24"/>
          <w:szCs w:val="24"/>
          <w:lang w:val="en-CA" w:eastAsia="ru-RU"/>
        </w:rPr>
        <w:br/>
        <w:t> </w:t>
      </w:r>
      <w:r w:rsidRPr="00937796">
        <w:rPr>
          <w:rFonts w:ascii="Times New Roman" w:eastAsia="Times New Roman" w:hAnsi="Times New Roman" w:cs="Times New Roman"/>
          <w:b/>
          <w:bCs/>
          <w:sz w:val="24"/>
          <w:szCs w:val="24"/>
          <w:lang w:val="en-CA" w:eastAsia="ru-RU"/>
        </w:rPr>
        <w:t>   43. </w:t>
      </w:r>
      <w:r w:rsidRPr="00937796">
        <w:rPr>
          <w:rFonts w:ascii="Times New Roman" w:eastAsia="Times New Roman" w:hAnsi="Times New Roman" w:cs="Times New Roman"/>
          <w:sz w:val="24"/>
          <w:szCs w:val="24"/>
          <w:lang w:val="en-CA" w:eastAsia="ru-RU"/>
        </w:rPr>
        <w:t>Voluntarii postului au următoarele obligaţii:</w:t>
      </w:r>
      <w:r w:rsidRPr="00937796">
        <w:rPr>
          <w:rFonts w:ascii="Times New Roman" w:eastAsia="Times New Roman" w:hAnsi="Times New Roman" w:cs="Times New Roman"/>
          <w:sz w:val="24"/>
          <w:szCs w:val="24"/>
          <w:lang w:val="en-CA" w:eastAsia="ru-RU"/>
        </w:rPr>
        <w:br/>
        <w:t xml:space="preserve">    1) să îndeplinească sarcinile primite din partea </w:t>
      </w:r>
      <w:r w:rsidR="007E7290" w:rsidRPr="00937796">
        <w:rPr>
          <w:rFonts w:ascii="Times New Roman" w:eastAsia="Times New Roman" w:hAnsi="Times New Roman" w:cs="Times New Roman"/>
          <w:sz w:val="24"/>
          <w:szCs w:val="24"/>
          <w:lang w:val="en-CA" w:eastAsia="ru-RU"/>
        </w:rPr>
        <w:t>administraţiei publice locale</w:t>
      </w:r>
      <w:r w:rsidRPr="00937796">
        <w:rPr>
          <w:rFonts w:ascii="Times New Roman" w:eastAsia="Times New Roman" w:hAnsi="Times New Roman" w:cs="Times New Roman"/>
          <w:sz w:val="24"/>
          <w:szCs w:val="24"/>
          <w:lang w:val="en-CA" w:eastAsia="ru-RU"/>
        </w:rPr>
        <w:t>;</w:t>
      </w:r>
      <w:r w:rsidRPr="00937796">
        <w:rPr>
          <w:rFonts w:ascii="Times New Roman" w:eastAsia="Times New Roman" w:hAnsi="Times New Roman" w:cs="Times New Roman"/>
          <w:sz w:val="24"/>
          <w:szCs w:val="24"/>
          <w:lang w:val="en-CA" w:eastAsia="ru-RU"/>
        </w:rPr>
        <w:br/>
        <w:t xml:space="preserve">    2) să se subordoneze </w:t>
      </w:r>
      <w:r w:rsidR="007E7290" w:rsidRPr="00937796">
        <w:rPr>
          <w:rFonts w:ascii="Times New Roman" w:eastAsia="Times New Roman" w:hAnsi="Times New Roman" w:cs="Times New Roman"/>
          <w:sz w:val="24"/>
          <w:szCs w:val="24"/>
          <w:lang w:val="en-CA" w:eastAsia="ru-RU"/>
        </w:rPr>
        <w:t xml:space="preserve">administraţiei publice locale </w:t>
      </w:r>
      <w:r w:rsidRPr="00937796">
        <w:rPr>
          <w:rFonts w:ascii="Times New Roman" w:eastAsia="Times New Roman" w:hAnsi="Times New Roman" w:cs="Times New Roman"/>
          <w:sz w:val="24"/>
          <w:szCs w:val="24"/>
          <w:lang w:val="en-CA" w:eastAsia="ru-RU"/>
        </w:rPr>
        <w:t>cu care a încheiat contractul în exercitarea contractului de voluntariat; </w:t>
      </w:r>
      <w:r w:rsidRPr="00937796">
        <w:rPr>
          <w:rFonts w:ascii="Times New Roman" w:eastAsia="Times New Roman" w:hAnsi="Times New Roman" w:cs="Times New Roman"/>
          <w:sz w:val="24"/>
          <w:szCs w:val="24"/>
          <w:lang w:val="en-CA" w:eastAsia="ru-RU"/>
        </w:rPr>
        <w:br/>
        <w:t>    3) să menţină în stare bună de funcţionare autospecialele de intervenţie şi utilajul din dotarea postului;</w:t>
      </w:r>
      <w:r w:rsidRPr="00937796">
        <w:rPr>
          <w:rFonts w:ascii="Times New Roman" w:eastAsia="Times New Roman" w:hAnsi="Times New Roman" w:cs="Times New Roman"/>
          <w:sz w:val="24"/>
          <w:szCs w:val="24"/>
          <w:lang w:val="en-CA" w:eastAsia="ru-RU"/>
        </w:rPr>
        <w:br/>
        <w:t>    4) să respecte alte obligaţii care decurg din contractul de voluntariat.</w:t>
      </w:r>
      <w:r w:rsidRPr="00937796">
        <w:rPr>
          <w:rFonts w:ascii="Times New Roman" w:eastAsia="Times New Roman" w:hAnsi="Times New Roman" w:cs="Times New Roman"/>
          <w:sz w:val="24"/>
          <w:szCs w:val="24"/>
          <w:lang w:val="en-CA" w:eastAsia="ru-RU"/>
        </w:rPr>
        <w:br/>
      </w:r>
      <w:r w:rsidRPr="00937796">
        <w:rPr>
          <w:rFonts w:ascii="Times New Roman" w:eastAsia="Times New Roman" w:hAnsi="Times New Roman" w:cs="Times New Roman"/>
          <w:sz w:val="24"/>
          <w:szCs w:val="24"/>
          <w:lang w:val="en-CA" w:eastAsia="ru-RU"/>
        </w:rPr>
        <w:br/>
        <w:t> </w:t>
      </w:r>
      <w:r w:rsidR="00E42BBF">
        <w:rPr>
          <w:rFonts w:ascii="Times New Roman" w:eastAsia="Times New Roman" w:hAnsi="Times New Roman" w:cs="Times New Roman"/>
          <w:b/>
          <w:bCs/>
          <w:sz w:val="24"/>
          <w:szCs w:val="24"/>
          <w:lang w:val="en-CA" w:eastAsia="ru-RU"/>
        </w:rPr>
        <w:t>   44</w:t>
      </w:r>
      <w:r w:rsidRPr="00937796">
        <w:rPr>
          <w:rFonts w:ascii="Times New Roman" w:eastAsia="Times New Roman" w:hAnsi="Times New Roman" w:cs="Times New Roman"/>
          <w:b/>
          <w:bCs/>
          <w:sz w:val="24"/>
          <w:szCs w:val="24"/>
          <w:lang w:val="en-CA" w:eastAsia="ru-RU"/>
        </w:rPr>
        <w:t>. </w:t>
      </w:r>
      <w:r w:rsidRPr="00937796">
        <w:rPr>
          <w:rFonts w:ascii="Times New Roman" w:eastAsia="Times New Roman" w:hAnsi="Times New Roman" w:cs="Times New Roman"/>
          <w:sz w:val="24"/>
          <w:szCs w:val="24"/>
          <w:lang w:val="en-CA" w:eastAsia="ru-RU"/>
        </w:rPr>
        <w:t xml:space="preserve">Personalul postului are obligaţia </w:t>
      </w:r>
      <w:proofErr w:type="gramStart"/>
      <w:r w:rsidRPr="00937796">
        <w:rPr>
          <w:rFonts w:ascii="Times New Roman" w:eastAsia="Times New Roman" w:hAnsi="Times New Roman" w:cs="Times New Roman"/>
          <w:sz w:val="24"/>
          <w:szCs w:val="24"/>
          <w:lang w:val="en-CA" w:eastAsia="ru-RU"/>
        </w:rPr>
        <w:t>să</w:t>
      </w:r>
      <w:proofErr w:type="gramEnd"/>
      <w:r w:rsidRPr="00937796">
        <w:rPr>
          <w:rFonts w:ascii="Times New Roman" w:eastAsia="Times New Roman" w:hAnsi="Times New Roman" w:cs="Times New Roman"/>
          <w:sz w:val="24"/>
          <w:szCs w:val="24"/>
          <w:lang w:val="en-CA" w:eastAsia="ru-RU"/>
        </w:rPr>
        <w:t xml:space="preserve"> poarte uniformă, echipament de protecţie şi însemne distinctive ale căror descriere, condiţii de acordare şi utilizare se stabilesc printr-un regulament elaborat de către Inspectorat şi aprobat de Guvern.</w:t>
      </w:r>
      <w:r w:rsidRPr="00937796">
        <w:rPr>
          <w:rFonts w:ascii="Times New Roman" w:eastAsia="Times New Roman" w:hAnsi="Times New Roman" w:cs="Times New Roman"/>
          <w:sz w:val="24"/>
          <w:szCs w:val="24"/>
          <w:lang w:val="en-CA" w:eastAsia="ru-RU"/>
        </w:rPr>
        <w:br/>
        <w:t> </w:t>
      </w:r>
      <w:r w:rsidR="00E42BBF">
        <w:rPr>
          <w:rFonts w:ascii="Times New Roman" w:eastAsia="Times New Roman" w:hAnsi="Times New Roman" w:cs="Times New Roman"/>
          <w:b/>
          <w:bCs/>
          <w:sz w:val="24"/>
          <w:szCs w:val="24"/>
          <w:lang w:val="en-CA" w:eastAsia="ru-RU"/>
        </w:rPr>
        <w:t>   45</w:t>
      </w:r>
      <w:r w:rsidRPr="00937796">
        <w:rPr>
          <w:rFonts w:ascii="Times New Roman" w:eastAsia="Times New Roman" w:hAnsi="Times New Roman" w:cs="Times New Roman"/>
          <w:b/>
          <w:bCs/>
          <w:sz w:val="24"/>
          <w:szCs w:val="24"/>
          <w:lang w:val="en-CA" w:eastAsia="ru-RU"/>
        </w:rPr>
        <w:t>. </w:t>
      </w:r>
      <w:r w:rsidRPr="00937796">
        <w:rPr>
          <w:rFonts w:ascii="Times New Roman" w:eastAsia="Times New Roman" w:hAnsi="Times New Roman" w:cs="Times New Roman"/>
          <w:sz w:val="24"/>
          <w:szCs w:val="24"/>
          <w:lang w:val="en-CA" w:eastAsia="ru-RU"/>
        </w:rPr>
        <w:t xml:space="preserve">Utilizarea însemnelor distinctive şi a uniformei de către persoane care nu au atribuţii respective </w:t>
      </w:r>
      <w:proofErr w:type="gramStart"/>
      <w:r w:rsidRPr="00937796">
        <w:rPr>
          <w:rFonts w:ascii="Times New Roman" w:eastAsia="Times New Roman" w:hAnsi="Times New Roman" w:cs="Times New Roman"/>
          <w:sz w:val="24"/>
          <w:szCs w:val="24"/>
          <w:lang w:val="en-CA" w:eastAsia="ru-RU"/>
        </w:rPr>
        <w:t>este</w:t>
      </w:r>
      <w:proofErr w:type="gramEnd"/>
      <w:r w:rsidRPr="00937796">
        <w:rPr>
          <w:rFonts w:ascii="Times New Roman" w:eastAsia="Times New Roman" w:hAnsi="Times New Roman" w:cs="Times New Roman"/>
          <w:sz w:val="24"/>
          <w:szCs w:val="24"/>
          <w:lang w:val="en-CA" w:eastAsia="ru-RU"/>
        </w:rPr>
        <w:t xml:space="preserve"> interzisă.</w:t>
      </w:r>
      <w:r w:rsidRPr="00937796">
        <w:rPr>
          <w:rFonts w:ascii="Times New Roman" w:eastAsia="Times New Roman" w:hAnsi="Times New Roman" w:cs="Times New Roman"/>
          <w:sz w:val="24"/>
          <w:szCs w:val="24"/>
          <w:lang w:val="en-CA" w:eastAsia="ru-RU"/>
        </w:rPr>
        <w:br/>
        <w:t> </w:t>
      </w:r>
      <w:r w:rsidR="00E42BBF">
        <w:rPr>
          <w:rFonts w:ascii="Times New Roman" w:eastAsia="Times New Roman" w:hAnsi="Times New Roman" w:cs="Times New Roman"/>
          <w:b/>
          <w:bCs/>
          <w:sz w:val="24"/>
          <w:szCs w:val="24"/>
          <w:lang w:val="en-CA" w:eastAsia="ru-RU"/>
        </w:rPr>
        <w:t>   46</w:t>
      </w:r>
      <w:r w:rsidRPr="00937796">
        <w:rPr>
          <w:rFonts w:ascii="Times New Roman" w:eastAsia="Times New Roman" w:hAnsi="Times New Roman" w:cs="Times New Roman"/>
          <w:b/>
          <w:bCs/>
          <w:sz w:val="24"/>
          <w:szCs w:val="24"/>
          <w:lang w:val="en-CA" w:eastAsia="ru-RU"/>
        </w:rPr>
        <w:t>. </w:t>
      </w:r>
      <w:r w:rsidR="00E42BBF">
        <w:rPr>
          <w:rFonts w:ascii="Times New Roman" w:eastAsia="Times New Roman" w:hAnsi="Times New Roman" w:cs="Times New Roman"/>
          <w:sz w:val="24"/>
          <w:szCs w:val="24"/>
          <w:lang w:val="en-CA" w:eastAsia="ru-RU"/>
        </w:rPr>
        <w:t xml:space="preserve">Angajaţii </w:t>
      </w:r>
      <w:r w:rsidRPr="00937796">
        <w:rPr>
          <w:rFonts w:ascii="Times New Roman" w:eastAsia="Times New Roman" w:hAnsi="Times New Roman" w:cs="Times New Roman"/>
          <w:sz w:val="24"/>
          <w:szCs w:val="24"/>
          <w:lang w:val="en-CA" w:eastAsia="ru-RU"/>
        </w:rPr>
        <w:t xml:space="preserve">şi voluntarii postului au obligaţia de a cunoaşte şi de </w:t>
      </w:r>
      <w:proofErr w:type="gramStart"/>
      <w:r w:rsidRPr="00937796">
        <w:rPr>
          <w:rFonts w:ascii="Times New Roman" w:eastAsia="Times New Roman" w:hAnsi="Times New Roman" w:cs="Times New Roman"/>
          <w:sz w:val="24"/>
          <w:szCs w:val="24"/>
          <w:lang w:val="en-CA" w:eastAsia="ru-RU"/>
        </w:rPr>
        <w:t>a</w:t>
      </w:r>
      <w:proofErr w:type="gramEnd"/>
      <w:r w:rsidRPr="00937796">
        <w:rPr>
          <w:rFonts w:ascii="Times New Roman" w:eastAsia="Times New Roman" w:hAnsi="Times New Roman" w:cs="Times New Roman"/>
          <w:sz w:val="24"/>
          <w:szCs w:val="24"/>
          <w:lang w:val="en-CA" w:eastAsia="ru-RU"/>
        </w:rPr>
        <w:t xml:space="preserve"> aplica prevederile prezentului Regulament.</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t>VI. RĂSPUNDEREA MATERIALĂ</w:t>
      </w:r>
    </w:p>
    <w:p w:rsidR="00937796" w:rsidRPr="00937796" w:rsidRDefault="00E42BBF" w:rsidP="00937796">
      <w:pPr>
        <w:spacing w:after="0" w:line="240" w:lineRule="auto"/>
        <w:rPr>
          <w:rFonts w:ascii="Times New Roman" w:eastAsia="Times New Roman" w:hAnsi="Times New Roman" w:cs="Times New Roman"/>
          <w:sz w:val="24"/>
          <w:szCs w:val="24"/>
          <w:lang w:val="en-CA" w:eastAsia="ru-RU"/>
        </w:rPr>
      </w:pPr>
      <w:r>
        <w:rPr>
          <w:rFonts w:ascii="Times New Roman" w:eastAsia="Times New Roman" w:hAnsi="Times New Roman" w:cs="Times New Roman"/>
          <w:b/>
          <w:bCs/>
          <w:sz w:val="24"/>
          <w:szCs w:val="24"/>
          <w:lang w:val="en-CA" w:eastAsia="ru-RU"/>
        </w:rPr>
        <w:t>    47</w:t>
      </w:r>
      <w:r w:rsidR="00937796" w:rsidRPr="00937796">
        <w:rPr>
          <w:rFonts w:ascii="Times New Roman" w:eastAsia="Times New Roman" w:hAnsi="Times New Roman" w:cs="Times New Roman"/>
          <w:b/>
          <w:bCs/>
          <w:sz w:val="24"/>
          <w:szCs w:val="24"/>
          <w:lang w:val="en-CA" w:eastAsia="ru-RU"/>
        </w:rPr>
        <w:t>.</w:t>
      </w:r>
      <w:r w:rsidR="00937796" w:rsidRPr="00937796">
        <w:rPr>
          <w:rFonts w:ascii="Times New Roman" w:eastAsia="Times New Roman" w:hAnsi="Times New Roman" w:cs="Times New Roman"/>
          <w:sz w:val="24"/>
          <w:szCs w:val="24"/>
          <w:lang w:val="en-CA" w:eastAsia="ru-RU"/>
        </w:rPr>
        <w:t> Angajaţii şi voluntarii postului poartă răspundere materială pentru prejudiciul cauzat angajatorului, în conformitate cu prevederile Codului muncii al Republicii Moldova.</w:t>
      </w:r>
      <w:r w:rsidR="00937796" w:rsidRPr="00937796">
        <w:rPr>
          <w:rFonts w:ascii="Times New Roman" w:eastAsia="Times New Roman" w:hAnsi="Times New Roman" w:cs="Times New Roman"/>
          <w:sz w:val="24"/>
          <w:szCs w:val="24"/>
          <w:lang w:val="en-CA" w:eastAsia="ru-RU"/>
        </w:rPr>
        <w:br/>
        <w:t> </w:t>
      </w:r>
      <w:r>
        <w:rPr>
          <w:rFonts w:ascii="Times New Roman" w:eastAsia="Times New Roman" w:hAnsi="Times New Roman" w:cs="Times New Roman"/>
          <w:b/>
          <w:bCs/>
          <w:sz w:val="24"/>
          <w:szCs w:val="24"/>
          <w:lang w:val="en-CA" w:eastAsia="ru-RU"/>
        </w:rPr>
        <w:t>   48</w:t>
      </w:r>
      <w:r w:rsidR="00937796" w:rsidRPr="00937796">
        <w:rPr>
          <w:rFonts w:ascii="Times New Roman" w:eastAsia="Times New Roman" w:hAnsi="Times New Roman" w:cs="Times New Roman"/>
          <w:b/>
          <w:bCs/>
          <w:sz w:val="24"/>
          <w:szCs w:val="24"/>
          <w:lang w:val="en-CA" w:eastAsia="ru-RU"/>
        </w:rPr>
        <w:t>. </w:t>
      </w:r>
      <w:r w:rsidR="00937796" w:rsidRPr="00937796">
        <w:rPr>
          <w:rFonts w:ascii="Times New Roman" w:eastAsia="Times New Roman" w:hAnsi="Times New Roman" w:cs="Times New Roman"/>
          <w:sz w:val="24"/>
          <w:szCs w:val="24"/>
          <w:lang w:val="en-CA" w:eastAsia="ru-RU"/>
        </w:rPr>
        <w:t>În cazul în care angajaţii şi voluntarii postului încalcă drepturile, libertăţile şi interesele legitime ale cetăţenilor şi ale factorilor de decizie şi aduc prejudicii materiale, aceştia poartă răspundere în conformitate cu legislaţia.</w:t>
      </w:r>
      <w:r w:rsidR="00937796" w:rsidRPr="00937796">
        <w:rPr>
          <w:rFonts w:ascii="Times New Roman" w:eastAsia="Times New Roman" w:hAnsi="Times New Roman" w:cs="Times New Roman"/>
          <w:sz w:val="24"/>
          <w:szCs w:val="24"/>
          <w:lang w:val="en-CA" w:eastAsia="ru-RU"/>
        </w:rPr>
        <w:br/>
        <w:t>   </w:t>
      </w:r>
      <w:r>
        <w:rPr>
          <w:rFonts w:ascii="Times New Roman" w:eastAsia="Times New Roman" w:hAnsi="Times New Roman" w:cs="Times New Roman"/>
          <w:b/>
          <w:bCs/>
          <w:sz w:val="24"/>
          <w:szCs w:val="24"/>
          <w:lang w:val="en-CA" w:eastAsia="ru-RU"/>
        </w:rPr>
        <w:t> 49</w:t>
      </w:r>
      <w:r w:rsidR="00937796" w:rsidRPr="00937796">
        <w:rPr>
          <w:rFonts w:ascii="Times New Roman" w:eastAsia="Times New Roman" w:hAnsi="Times New Roman" w:cs="Times New Roman"/>
          <w:b/>
          <w:bCs/>
          <w:sz w:val="24"/>
          <w:szCs w:val="24"/>
          <w:lang w:val="en-CA" w:eastAsia="ru-RU"/>
        </w:rPr>
        <w:t>. </w:t>
      </w:r>
      <w:r w:rsidR="00937796" w:rsidRPr="00937796">
        <w:rPr>
          <w:rFonts w:ascii="Times New Roman" w:eastAsia="Times New Roman" w:hAnsi="Times New Roman" w:cs="Times New Roman"/>
          <w:sz w:val="24"/>
          <w:szCs w:val="24"/>
          <w:lang w:val="en-CA" w:eastAsia="ru-RU"/>
        </w:rPr>
        <w:t>Angajaţii şi voluntarii postului nu poartă răspundere materială pentru prejudiciul adus la stingerea incendiilor, prin aplicarea corectă a mijloacelor de stingere, demontarea construcţiilor, prin alte acţiuni justificate şi nici pentru faptul că factorii de decizie din unităţile economice şi cetăţenii nu respectă reglementările standardelor, normele şi regulile de apărare</w:t>
      </w:r>
      <w:proofErr w:type="gramStart"/>
      <w:r w:rsidR="00937796" w:rsidRPr="00937796">
        <w:rPr>
          <w:rFonts w:ascii="Times New Roman" w:eastAsia="Times New Roman" w:hAnsi="Times New Roman" w:cs="Times New Roman"/>
          <w:sz w:val="24"/>
          <w:szCs w:val="24"/>
          <w:lang w:val="en-CA" w:eastAsia="ru-RU"/>
        </w:rPr>
        <w:t>  împotriva</w:t>
      </w:r>
      <w:proofErr w:type="gramEnd"/>
      <w:r w:rsidR="00937796" w:rsidRPr="00937796">
        <w:rPr>
          <w:rFonts w:ascii="Times New Roman" w:eastAsia="Times New Roman" w:hAnsi="Times New Roman" w:cs="Times New Roman"/>
          <w:sz w:val="24"/>
          <w:szCs w:val="24"/>
          <w:lang w:val="en-CA" w:eastAsia="ru-RU"/>
        </w:rPr>
        <w:t xml:space="preserve"> incendiilor.</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p>
    <w:p w:rsidR="00E42BBF" w:rsidRDefault="00E42BBF" w:rsidP="00937796">
      <w:pPr>
        <w:spacing w:after="0" w:line="240" w:lineRule="auto"/>
        <w:rPr>
          <w:rFonts w:ascii="Times New Roman" w:eastAsia="Times New Roman" w:hAnsi="Times New Roman" w:cs="Times New Roman"/>
          <w:sz w:val="24"/>
          <w:szCs w:val="24"/>
          <w:lang w:val="en-CA" w:eastAsia="ru-RU"/>
        </w:rPr>
      </w:pPr>
    </w:p>
    <w:p w:rsidR="00E42BBF" w:rsidRDefault="00E42BBF" w:rsidP="00937796">
      <w:pPr>
        <w:spacing w:after="0" w:line="240" w:lineRule="auto"/>
        <w:rPr>
          <w:rFonts w:ascii="Times New Roman" w:eastAsia="Times New Roman" w:hAnsi="Times New Roman" w:cs="Times New Roman"/>
          <w:sz w:val="24"/>
          <w:szCs w:val="24"/>
          <w:lang w:val="en-CA" w:eastAsia="ru-RU"/>
        </w:rPr>
      </w:pPr>
    </w:p>
    <w:p w:rsidR="00E42BBF" w:rsidRDefault="00E42BBF" w:rsidP="00937796">
      <w:pPr>
        <w:spacing w:after="0" w:line="240" w:lineRule="auto"/>
        <w:rPr>
          <w:rFonts w:ascii="Times New Roman" w:eastAsia="Times New Roman" w:hAnsi="Times New Roman" w:cs="Times New Roman"/>
          <w:sz w:val="24"/>
          <w:szCs w:val="24"/>
          <w:lang w:val="en-CA" w:eastAsia="ru-RU"/>
        </w:rPr>
      </w:pPr>
    </w:p>
    <w:p w:rsidR="00E42BBF" w:rsidRDefault="00E42BBF" w:rsidP="00937796">
      <w:pPr>
        <w:spacing w:after="0" w:line="240" w:lineRule="auto"/>
        <w:rPr>
          <w:rFonts w:ascii="Times New Roman" w:eastAsia="Times New Roman" w:hAnsi="Times New Roman" w:cs="Times New Roman"/>
          <w:sz w:val="24"/>
          <w:szCs w:val="24"/>
          <w:lang w:val="en-CA" w:eastAsia="ru-RU"/>
        </w:rPr>
      </w:pPr>
    </w:p>
    <w:p w:rsidR="00E42BBF" w:rsidRDefault="00E42BBF" w:rsidP="00937796">
      <w:pPr>
        <w:spacing w:after="0" w:line="240" w:lineRule="auto"/>
        <w:rPr>
          <w:rFonts w:ascii="Times New Roman" w:eastAsia="Times New Roman" w:hAnsi="Times New Roman" w:cs="Times New Roman"/>
          <w:sz w:val="24"/>
          <w:szCs w:val="24"/>
          <w:lang w:val="en-CA" w:eastAsia="ru-RU"/>
        </w:rPr>
      </w:pPr>
    </w:p>
    <w:p w:rsidR="00B7125D" w:rsidRDefault="00B7125D" w:rsidP="00937796">
      <w:pPr>
        <w:spacing w:after="0" w:line="240" w:lineRule="auto"/>
        <w:rPr>
          <w:rFonts w:ascii="Times New Roman" w:eastAsia="Times New Roman" w:hAnsi="Times New Roman" w:cs="Times New Roman"/>
          <w:sz w:val="24"/>
          <w:szCs w:val="24"/>
          <w:lang w:val="en-CA" w:eastAsia="ru-RU"/>
        </w:rPr>
      </w:pPr>
    </w:p>
    <w:p w:rsidR="00B7125D" w:rsidRDefault="00B7125D" w:rsidP="00937796">
      <w:pPr>
        <w:spacing w:after="0" w:line="240" w:lineRule="auto"/>
        <w:rPr>
          <w:rFonts w:ascii="Times New Roman" w:eastAsia="Times New Roman" w:hAnsi="Times New Roman" w:cs="Times New Roman"/>
          <w:sz w:val="24"/>
          <w:szCs w:val="24"/>
          <w:lang w:val="en-CA" w:eastAsia="ru-RU"/>
        </w:rPr>
      </w:pP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sz w:val="24"/>
          <w:szCs w:val="24"/>
          <w:lang w:val="en-CA" w:eastAsia="ru-RU"/>
        </w:rPr>
        <w:t>Anexă</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proofErr w:type="gramStart"/>
      <w:r w:rsidRPr="00937796">
        <w:rPr>
          <w:rFonts w:ascii="Times New Roman" w:eastAsia="Times New Roman" w:hAnsi="Times New Roman" w:cs="Times New Roman"/>
          <w:sz w:val="24"/>
          <w:szCs w:val="24"/>
          <w:lang w:val="en-CA" w:eastAsia="ru-RU"/>
        </w:rPr>
        <w:t>la</w:t>
      </w:r>
      <w:proofErr w:type="gramEnd"/>
      <w:r w:rsidRPr="00937796">
        <w:rPr>
          <w:rFonts w:ascii="Times New Roman" w:eastAsia="Times New Roman" w:hAnsi="Times New Roman" w:cs="Times New Roman"/>
          <w:sz w:val="24"/>
          <w:szCs w:val="24"/>
          <w:lang w:val="en-CA" w:eastAsia="ru-RU"/>
        </w:rPr>
        <w:t> Regulamentul</w:t>
      </w:r>
      <w:r w:rsidR="00E42BBF">
        <w:rPr>
          <w:rFonts w:ascii="Times New Roman" w:eastAsia="Times New Roman" w:hAnsi="Times New Roman" w:cs="Times New Roman"/>
          <w:sz w:val="24"/>
          <w:szCs w:val="24"/>
          <w:lang w:val="en-CA" w:eastAsia="ru-RU"/>
        </w:rPr>
        <w:t xml:space="preserve"> </w:t>
      </w:r>
      <w:r w:rsidRPr="00937796">
        <w:rPr>
          <w:rFonts w:ascii="Times New Roman" w:eastAsia="Times New Roman" w:hAnsi="Times New Roman" w:cs="Times New Roman"/>
          <w:sz w:val="24"/>
          <w:szCs w:val="24"/>
          <w:lang w:val="en-CA" w:eastAsia="ru-RU"/>
        </w:rPr>
        <w:t xml:space="preserve"> privind organizarea</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proofErr w:type="gramStart"/>
      <w:r w:rsidRPr="00937796">
        <w:rPr>
          <w:rFonts w:ascii="Times New Roman" w:eastAsia="Times New Roman" w:hAnsi="Times New Roman" w:cs="Times New Roman"/>
          <w:sz w:val="24"/>
          <w:szCs w:val="24"/>
          <w:lang w:val="en-CA" w:eastAsia="ru-RU"/>
        </w:rPr>
        <w:t>şi</w:t>
      </w:r>
      <w:proofErr w:type="gramEnd"/>
      <w:r w:rsidRPr="00937796">
        <w:rPr>
          <w:rFonts w:ascii="Times New Roman" w:eastAsia="Times New Roman" w:hAnsi="Times New Roman" w:cs="Times New Roman"/>
          <w:sz w:val="24"/>
          <w:szCs w:val="24"/>
          <w:lang w:val="en-CA" w:eastAsia="ru-RU"/>
        </w:rPr>
        <w:t xml:space="preserve"> funcţionarea serviciului (postului)</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proofErr w:type="gramStart"/>
      <w:r w:rsidRPr="00937796">
        <w:rPr>
          <w:rFonts w:ascii="Times New Roman" w:eastAsia="Times New Roman" w:hAnsi="Times New Roman" w:cs="Times New Roman"/>
          <w:sz w:val="24"/>
          <w:szCs w:val="24"/>
          <w:lang w:val="en-CA" w:eastAsia="ru-RU"/>
        </w:rPr>
        <w:t>teritorial</w:t>
      </w:r>
      <w:proofErr w:type="gramEnd"/>
      <w:r w:rsidRPr="00937796">
        <w:rPr>
          <w:rFonts w:ascii="Times New Roman" w:eastAsia="Times New Roman" w:hAnsi="Times New Roman" w:cs="Times New Roman"/>
          <w:sz w:val="24"/>
          <w:szCs w:val="24"/>
          <w:lang w:val="en-CA" w:eastAsia="ru-RU"/>
        </w:rPr>
        <w:t xml:space="preserve"> de salvatori şi pompieri</w:t>
      </w:r>
      <w:r w:rsidR="00E42BBF">
        <w:rPr>
          <w:rFonts w:ascii="Times New Roman" w:eastAsia="Times New Roman" w:hAnsi="Times New Roman" w:cs="Times New Roman"/>
          <w:sz w:val="24"/>
          <w:szCs w:val="24"/>
          <w:lang w:val="en-CA" w:eastAsia="ru-RU"/>
        </w:rPr>
        <w:t xml:space="preserve"> Mingir</w:t>
      </w:r>
    </w:p>
    <w:p w:rsidR="00937796" w:rsidRPr="00937796" w:rsidRDefault="00937796" w:rsidP="00937796">
      <w:pPr>
        <w:spacing w:after="0" w:line="240" w:lineRule="auto"/>
        <w:rPr>
          <w:rFonts w:ascii="Times New Roman" w:eastAsia="Times New Roman" w:hAnsi="Times New Roman" w:cs="Times New Roman"/>
          <w:sz w:val="24"/>
          <w:szCs w:val="24"/>
          <w:lang w:val="en-CA" w:eastAsia="ru-RU"/>
        </w:rPr>
      </w:pPr>
    </w:p>
    <w:p w:rsidR="00937796" w:rsidRPr="00937796" w:rsidRDefault="00937796" w:rsidP="00886816">
      <w:pPr>
        <w:spacing w:after="0" w:line="240" w:lineRule="auto"/>
        <w:jc w:val="center"/>
        <w:rPr>
          <w:rFonts w:ascii="Times New Roman" w:eastAsia="Times New Roman" w:hAnsi="Times New Roman" w:cs="Times New Roman"/>
          <w:sz w:val="24"/>
          <w:szCs w:val="24"/>
          <w:lang w:val="en-CA" w:eastAsia="ru-RU"/>
        </w:rPr>
      </w:pPr>
      <w:r w:rsidRPr="00937796">
        <w:rPr>
          <w:rFonts w:ascii="Times New Roman" w:eastAsia="Times New Roman" w:hAnsi="Times New Roman" w:cs="Times New Roman"/>
          <w:b/>
          <w:bCs/>
          <w:sz w:val="24"/>
          <w:szCs w:val="24"/>
          <w:lang w:val="en-CA" w:eastAsia="ru-RU"/>
        </w:rPr>
        <w:t>Organigrama</w:t>
      </w:r>
      <w:r w:rsidR="007E7290" w:rsidRPr="00937796">
        <w:rPr>
          <w:rFonts w:ascii="Times New Roman" w:eastAsia="Times New Roman" w:hAnsi="Times New Roman" w:cs="Times New Roman"/>
          <w:b/>
          <w:bCs/>
          <w:sz w:val="24"/>
          <w:szCs w:val="24"/>
          <w:lang w:val="en-CA" w:eastAsia="ru-RU"/>
        </w:rPr>
        <w:t xml:space="preserve"> </w:t>
      </w:r>
      <w:r w:rsidRPr="00937796">
        <w:rPr>
          <w:rFonts w:ascii="Times New Roman" w:eastAsia="Times New Roman" w:hAnsi="Times New Roman" w:cs="Times New Roman"/>
          <w:b/>
          <w:bCs/>
          <w:sz w:val="24"/>
          <w:szCs w:val="24"/>
          <w:lang w:val="en-CA" w:eastAsia="ru-RU"/>
        </w:rPr>
        <w:t>serviciului (postului)</w:t>
      </w:r>
    </w:p>
    <w:p w:rsidR="00937796" w:rsidRPr="007E7290" w:rsidRDefault="00937796" w:rsidP="00886816">
      <w:pPr>
        <w:spacing w:after="0" w:line="240" w:lineRule="auto"/>
        <w:jc w:val="center"/>
        <w:rPr>
          <w:rFonts w:ascii="Times New Roman" w:eastAsia="Times New Roman" w:hAnsi="Times New Roman" w:cs="Times New Roman"/>
          <w:sz w:val="24"/>
          <w:szCs w:val="24"/>
          <w:lang w:val="ro-MO" w:eastAsia="ru-RU"/>
        </w:rPr>
      </w:pPr>
      <w:proofErr w:type="gramStart"/>
      <w:r w:rsidRPr="007E7290">
        <w:rPr>
          <w:rFonts w:ascii="Times New Roman" w:eastAsia="Times New Roman" w:hAnsi="Times New Roman" w:cs="Times New Roman"/>
          <w:b/>
          <w:bCs/>
          <w:sz w:val="24"/>
          <w:szCs w:val="24"/>
          <w:lang w:val="en-CA" w:eastAsia="ru-RU"/>
        </w:rPr>
        <w:t>teritorial</w:t>
      </w:r>
      <w:proofErr w:type="gramEnd"/>
      <w:r w:rsidRPr="007E7290">
        <w:rPr>
          <w:rFonts w:ascii="Times New Roman" w:eastAsia="Times New Roman" w:hAnsi="Times New Roman" w:cs="Times New Roman"/>
          <w:b/>
          <w:bCs/>
          <w:sz w:val="24"/>
          <w:szCs w:val="24"/>
          <w:lang w:val="en-CA" w:eastAsia="ru-RU"/>
        </w:rPr>
        <w:t xml:space="preserve"> de salvatori şi pompieri</w:t>
      </w:r>
      <w:r w:rsidR="007E7290">
        <w:rPr>
          <w:rFonts w:ascii="Times New Roman" w:eastAsia="Times New Roman" w:hAnsi="Times New Roman" w:cs="Times New Roman"/>
          <w:b/>
          <w:bCs/>
          <w:sz w:val="24"/>
          <w:szCs w:val="24"/>
          <w:lang w:val="ro-MO" w:eastAsia="ru-RU"/>
        </w:rPr>
        <w:t xml:space="preserve"> Mingir</w:t>
      </w:r>
    </w:p>
    <w:p w:rsidR="00937796" w:rsidRPr="007E7290" w:rsidRDefault="00937796" w:rsidP="00937796">
      <w:pPr>
        <w:spacing w:after="0" w:line="240" w:lineRule="auto"/>
        <w:rPr>
          <w:rFonts w:ascii="Times New Roman" w:eastAsia="Times New Roman" w:hAnsi="Times New Roman" w:cs="Times New Roman"/>
          <w:sz w:val="24"/>
          <w:szCs w:val="24"/>
          <w:lang w:val="en-CA" w:eastAsia="ru-RU"/>
        </w:rPr>
      </w:pPr>
    </w:p>
    <w:p w:rsidR="007411DB" w:rsidRPr="00E20DDB" w:rsidRDefault="00AB48C0" w:rsidP="00937796">
      <w:pPr>
        <w:rPr>
          <w:lang w:val="en-CA"/>
        </w:rPr>
      </w:pPr>
      <w:r>
        <w:rPr>
          <w:noProof/>
          <w:lang w:eastAsia="ru-RU"/>
        </w:rPr>
        <w:pict>
          <v:shapetype id="_x0000_t32" coordsize="21600,21600" o:spt="32" o:oned="t" path="m,l21600,21600e" filled="f">
            <v:path arrowok="t" fillok="f" o:connecttype="none"/>
            <o:lock v:ext="edit" shapetype="t"/>
          </v:shapetype>
          <v:shape id="_x0000_s1028" type="#_x0000_t32" style="position:absolute;margin-left:234.2pt;margin-top:56.35pt;width:0;height:31.9pt;z-index:251660288" o:connectortype="straight" strokeweight="1.5pt">
            <v:stroke endarrow="block"/>
          </v:shape>
        </w:pict>
      </w:r>
      <w:r w:rsidR="00E20DDB">
        <w:rPr>
          <w:noProof/>
          <w:lang w:eastAsia="ru-RU"/>
        </w:rPr>
        <w:drawing>
          <wp:anchor distT="0" distB="0" distL="114300" distR="114300" simplePos="0" relativeHeight="251658240" behindDoc="0" locked="0" layoutInCell="1" allowOverlap="1">
            <wp:simplePos x="0" y="0"/>
            <wp:positionH relativeFrom="column">
              <wp:posOffset>113030</wp:posOffset>
            </wp:positionH>
            <wp:positionV relativeFrom="paragraph">
              <wp:posOffset>961390</wp:posOffset>
            </wp:positionV>
            <wp:extent cx="5863590" cy="1925320"/>
            <wp:effectExtent l="19050" t="0" r="3810" b="0"/>
            <wp:wrapTopAndBottom/>
            <wp:docPr id="6" name="Рисунок 6" descr="http://lex.justice.md/UserFiles/Image/2018/mo235-244md/d_5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lex.justice.md/UserFiles/Image/2018/mo235-244md/d_595.jpg"/>
                    <pic:cNvPicPr>
                      <a:picLocks noChangeAspect="1" noChangeArrowheads="1"/>
                    </pic:cNvPicPr>
                  </pic:nvPicPr>
                  <pic:blipFill>
                    <a:blip r:embed="rId6"/>
                    <a:srcRect/>
                    <a:stretch>
                      <a:fillRect/>
                    </a:stretch>
                  </pic:blipFill>
                  <pic:spPr bwMode="auto">
                    <a:xfrm>
                      <a:off x="0" y="0"/>
                      <a:ext cx="5863590" cy="1925320"/>
                    </a:xfrm>
                    <a:prstGeom prst="rect">
                      <a:avLst/>
                    </a:prstGeom>
                    <a:noFill/>
                    <a:ln w="9525">
                      <a:noFill/>
                      <a:miter lim="800000"/>
                      <a:headEnd/>
                      <a:tailEnd/>
                    </a:ln>
                  </pic:spPr>
                </pic:pic>
              </a:graphicData>
            </a:graphic>
          </wp:anchor>
        </w:drawing>
      </w:r>
      <w:r>
        <w:rPr>
          <w:noProof/>
          <w:lang w:eastAsia="ru-RU"/>
        </w:rPr>
        <w:pict>
          <v:rect id="_x0000_s1027" style="position:absolute;margin-left:178.1pt;margin-top:26.55pt;width:108.7pt;height:29.8pt;z-index:251659264;mso-position-horizontal-relative:text;mso-position-vertical-relative:text" strokeweight="1.5pt">
            <v:textbox>
              <w:txbxContent>
                <w:p w:rsidR="00886816" w:rsidRPr="00886816" w:rsidRDefault="00886816">
                  <w:pPr>
                    <w:rPr>
                      <w:rFonts w:ascii="Times New Roman" w:hAnsi="Times New Roman" w:cs="Times New Roman"/>
                      <w:b/>
                      <w:sz w:val="40"/>
                      <w:szCs w:val="40"/>
                      <w:lang w:val="ro-MO"/>
                    </w:rPr>
                  </w:pPr>
                  <w:r>
                    <w:rPr>
                      <w:rFonts w:ascii="Times New Roman" w:hAnsi="Times New Roman" w:cs="Times New Roman"/>
                      <w:b/>
                      <w:sz w:val="40"/>
                      <w:szCs w:val="40"/>
                      <w:lang w:val="ro-MO"/>
                    </w:rPr>
                    <w:t xml:space="preserve"> </w:t>
                  </w:r>
                  <w:r w:rsidRPr="00886816">
                    <w:rPr>
                      <w:rFonts w:ascii="Times New Roman" w:hAnsi="Times New Roman" w:cs="Times New Roman"/>
                      <w:b/>
                      <w:sz w:val="40"/>
                      <w:szCs w:val="40"/>
                      <w:lang w:val="ro-MO"/>
                    </w:rPr>
                    <w:t>Primarul</w:t>
                  </w:r>
                </w:p>
              </w:txbxContent>
            </v:textbox>
          </v:rect>
        </w:pict>
      </w:r>
    </w:p>
    <w:sectPr w:rsidR="007411DB" w:rsidRPr="00E20DDB" w:rsidSect="005B1605">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F4DE6"/>
    <w:multiLevelType w:val="hybridMultilevel"/>
    <w:tmpl w:val="0E0678C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8B2B85"/>
    <w:multiLevelType w:val="hybridMultilevel"/>
    <w:tmpl w:val="EB827B08"/>
    <w:lvl w:ilvl="0" w:tplc="67D01862">
      <w:start w:val="7"/>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3542B12"/>
    <w:multiLevelType w:val="hybridMultilevel"/>
    <w:tmpl w:val="16E47B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08"/>
  <w:characterSpacingControl w:val="doNotCompress"/>
  <w:compat/>
  <w:rsids>
    <w:rsidRoot w:val="00937796"/>
    <w:rsid w:val="000222EF"/>
    <w:rsid w:val="000A06D1"/>
    <w:rsid w:val="00146ABA"/>
    <w:rsid w:val="00357974"/>
    <w:rsid w:val="003D489A"/>
    <w:rsid w:val="00485FF8"/>
    <w:rsid w:val="005424B9"/>
    <w:rsid w:val="00585A79"/>
    <w:rsid w:val="005B1605"/>
    <w:rsid w:val="006E43AE"/>
    <w:rsid w:val="007411DB"/>
    <w:rsid w:val="00743B31"/>
    <w:rsid w:val="007A20F9"/>
    <w:rsid w:val="007D23B7"/>
    <w:rsid w:val="007E188A"/>
    <w:rsid w:val="007E7290"/>
    <w:rsid w:val="00800041"/>
    <w:rsid w:val="00844C52"/>
    <w:rsid w:val="00886816"/>
    <w:rsid w:val="00937796"/>
    <w:rsid w:val="00A742D7"/>
    <w:rsid w:val="00AB48C0"/>
    <w:rsid w:val="00AD4886"/>
    <w:rsid w:val="00B65683"/>
    <w:rsid w:val="00B7125D"/>
    <w:rsid w:val="00C0763C"/>
    <w:rsid w:val="00C768CF"/>
    <w:rsid w:val="00D6331D"/>
    <w:rsid w:val="00DA7A29"/>
    <w:rsid w:val="00E20DDB"/>
    <w:rsid w:val="00E42BBF"/>
    <w:rsid w:val="00ED7F0F"/>
    <w:rsid w:val="00F562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1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7796"/>
    <w:rPr>
      <w:b/>
      <w:bCs/>
    </w:rPr>
  </w:style>
  <w:style w:type="character" w:customStyle="1" w:styleId="docheader">
    <w:name w:val="doc_header"/>
    <w:basedOn w:val="a0"/>
    <w:rsid w:val="00937796"/>
  </w:style>
  <w:style w:type="character" w:customStyle="1" w:styleId="docsign1">
    <w:name w:val="doc_sign1"/>
    <w:basedOn w:val="a0"/>
    <w:rsid w:val="00937796"/>
  </w:style>
  <w:style w:type="paragraph" w:styleId="a4">
    <w:name w:val="Normal (Web)"/>
    <w:basedOn w:val="a"/>
    <w:uiPriority w:val="99"/>
    <w:semiHidden/>
    <w:unhideWhenUsed/>
    <w:rsid w:val="009377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3779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37796"/>
    <w:rPr>
      <w:rFonts w:ascii="Tahoma" w:hAnsi="Tahoma" w:cs="Tahoma"/>
      <w:sz w:val="16"/>
      <w:szCs w:val="16"/>
    </w:rPr>
  </w:style>
  <w:style w:type="paragraph" w:styleId="a7">
    <w:name w:val="List Paragraph"/>
    <w:basedOn w:val="a"/>
    <w:uiPriority w:val="34"/>
    <w:qFormat/>
    <w:rsid w:val="005B1605"/>
    <w:pPr>
      <w:ind w:left="720"/>
      <w:contextualSpacing/>
    </w:pPr>
  </w:style>
</w:styles>
</file>

<file path=word/webSettings.xml><?xml version="1.0" encoding="utf-8"?>
<w:webSettings xmlns:r="http://schemas.openxmlformats.org/officeDocument/2006/relationships" xmlns:w="http://schemas.openxmlformats.org/wordprocessingml/2006/main">
  <w:divs>
    <w:div w:id="282857013">
      <w:bodyDiv w:val="1"/>
      <w:marLeft w:val="0"/>
      <w:marRight w:val="0"/>
      <w:marTop w:val="0"/>
      <w:marBottom w:val="0"/>
      <w:divBdr>
        <w:top w:val="none" w:sz="0" w:space="0" w:color="auto"/>
        <w:left w:val="none" w:sz="0" w:space="0" w:color="auto"/>
        <w:bottom w:val="none" w:sz="0" w:space="0" w:color="auto"/>
        <w:right w:val="none" w:sz="0" w:space="0" w:color="auto"/>
      </w:divBdr>
      <w:divsChild>
        <w:div w:id="792288299">
          <w:marLeft w:val="0"/>
          <w:marRight w:val="0"/>
          <w:marTop w:val="0"/>
          <w:marBottom w:val="0"/>
          <w:divBdr>
            <w:top w:val="none" w:sz="0" w:space="0" w:color="auto"/>
            <w:left w:val="none" w:sz="0" w:space="0" w:color="auto"/>
            <w:bottom w:val="none" w:sz="0" w:space="0" w:color="auto"/>
            <w:right w:val="none" w:sz="0" w:space="0" w:color="auto"/>
          </w:divBdr>
        </w:div>
      </w:divsChild>
    </w:div>
    <w:div w:id="809052954">
      <w:bodyDiv w:val="1"/>
      <w:marLeft w:val="0"/>
      <w:marRight w:val="0"/>
      <w:marTop w:val="0"/>
      <w:marBottom w:val="0"/>
      <w:divBdr>
        <w:top w:val="none" w:sz="0" w:space="0" w:color="auto"/>
        <w:left w:val="none" w:sz="0" w:space="0" w:color="auto"/>
        <w:bottom w:val="none" w:sz="0" w:space="0" w:color="auto"/>
        <w:right w:val="none" w:sz="0" w:space="0" w:color="auto"/>
      </w:divBdr>
      <w:divsChild>
        <w:div w:id="253050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A8DB2-89A8-47F1-9CAF-2AE47A978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6</Pages>
  <Words>3147</Words>
  <Characters>17944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10</cp:revision>
  <cp:lastPrinted>2018-07-10T11:09:00Z</cp:lastPrinted>
  <dcterms:created xsi:type="dcterms:W3CDTF">2018-07-09T10:32:00Z</dcterms:created>
  <dcterms:modified xsi:type="dcterms:W3CDTF">2018-07-23T08:26:00Z</dcterms:modified>
</cp:coreProperties>
</file>